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C8CFC" w14:textId="308506BB" w:rsidR="00B413EF" w:rsidRPr="00B54F4B" w:rsidRDefault="00C10823" w:rsidP="00F17833">
      <w:pPr>
        <w:pStyle w:val="Kop2"/>
        <w:numPr>
          <w:ilvl w:val="0"/>
          <w:numId w:val="0"/>
        </w:numPr>
      </w:pPr>
      <w:bookmarkStart w:id="0" w:name="_Toc181172701"/>
      <w:bookmarkStart w:id="1" w:name="_Ref185069298"/>
      <w:bookmarkStart w:id="2" w:name="_Toc205043512"/>
      <w:r w:rsidRPr="00B54F4B">
        <w:rPr>
          <w:sz w:val="28"/>
          <w:szCs w:val="28"/>
        </w:rPr>
        <w:t>Wedstrijdreglement</w:t>
      </w:r>
      <w:r w:rsidRPr="00B54F4B">
        <w:t xml:space="preserve"> Bridgeclub “Molenhoek”</w:t>
      </w:r>
      <w:r w:rsidR="002B7107" w:rsidRPr="00B54F4B">
        <w:t xml:space="preserve"> </w:t>
      </w:r>
      <w:r w:rsidRPr="00B54F4B">
        <w:t xml:space="preserve"> (versie </w:t>
      </w:r>
      <w:r w:rsidR="00992C95">
        <w:t>31-7-2025</w:t>
      </w:r>
      <w:r w:rsidRPr="00B54F4B">
        <w:t>)</w:t>
      </w:r>
      <w:bookmarkEnd w:id="0"/>
      <w:bookmarkEnd w:id="1"/>
      <w:bookmarkEnd w:id="2"/>
      <w:r w:rsidRPr="00B54F4B">
        <w:rPr>
          <w:rFonts w:ascii="Times New Roman" w:hAnsi="Times New Roman" w:cs="Times New Roman"/>
          <w:sz w:val="24"/>
        </w:rPr>
        <w:t xml:space="preserve"> </w:t>
      </w:r>
      <w:r w:rsidRPr="00B54F4B">
        <w:t xml:space="preserve">  </w:t>
      </w:r>
    </w:p>
    <w:bookmarkStart w:id="3" w:name="_Hlk184733423" w:displacedByCustomXml="next"/>
    <w:sdt>
      <w:sdtPr>
        <w:rPr>
          <w:rFonts w:asciiTheme="minorHAnsi" w:eastAsia="Verdana" w:hAnsiTheme="minorHAnsi" w:cstheme="minorHAnsi"/>
          <w:color w:val="000000"/>
          <w:kern w:val="2"/>
          <w:sz w:val="22"/>
          <w:szCs w:val="22"/>
          <w14:ligatures w14:val="standardContextual"/>
        </w:rPr>
        <w:id w:val="1248466763"/>
        <w:docPartObj>
          <w:docPartGallery w:val="Table of Contents"/>
          <w:docPartUnique/>
        </w:docPartObj>
      </w:sdtPr>
      <w:sdtEndPr>
        <w:rPr>
          <w:b/>
          <w:bCs/>
        </w:rPr>
      </w:sdtEndPr>
      <w:sdtContent>
        <w:p w14:paraId="2D9A188E" w14:textId="109452B3" w:rsidR="00B54F4B" w:rsidRDefault="00B54F4B">
          <w:pPr>
            <w:pStyle w:val="Kopvaninhoudsopgave"/>
          </w:pPr>
          <w:r>
            <w:t>Inhoud</w:t>
          </w:r>
        </w:p>
        <w:p w14:paraId="3648F124" w14:textId="23B2E205" w:rsidR="004937E8" w:rsidRDefault="00B54F4B">
          <w:pPr>
            <w:pStyle w:val="Inhopg2"/>
            <w:tabs>
              <w:tab w:val="right" w:leader="dot" w:pos="9057"/>
            </w:tabs>
            <w:rPr>
              <w:rFonts w:eastAsiaTheme="minorEastAsia" w:cstheme="minorBidi"/>
              <w:noProof/>
              <w:color w:val="auto"/>
              <w:sz w:val="24"/>
              <w:szCs w:val="24"/>
            </w:rPr>
          </w:pPr>
          <w:r>
            <w:fldChar w:fldCharType="begin"/>
          </w:r>
          <w:r>
            <w:instrText xml:space="preserve"> TOC \o "1-3" \h \z \u </w:instrText>
          </w:r>
          <w:r>
            <w:fldChar w:fldCharType="separate"/>
          </w:r>
          <w:hyperlink w:anchor="_Toc205043512" w:history="1">
            <w:r w:rsidR="004937E8" w:rsidRPr="00EF2170">
              <w:rPr>
                <w:rStyle w:val="Hyperlink"/>
                <w:noProof/>
              </w:rPr>
              <w:t>Wedstrijdreglement Bridgeclub “Molenhoek”  (versie 31-7-2025)</w:t>
            </w:r>
            <w:r w:rsidR="004937E8">
              <w:rPr>
                <w:noProof/>
                <w:webHidden/>
              </w:rPr>
              <w:tab/>
            </w:r>
            <w:r w:rsidR="004937E8">
              <w:rPr>
                <w:noProof/>
                <w:webHidden/>
              </w:rPr>
              <w:fldChar w:fldCharType="begin"/>
            </w:r>
            <w:r w:rsidR="004937E8">
              <w:rPr>
                <w:noProof/>
                <w:webHidden/>
              </w:rPr>
              <w:instrText xml:space="preserve"> PAGEREF _Toc205043512 \h </w:instrText>
            </w:r>
            <w:r w:rsidR="004937E8">
              <w:rPr>
                <w:noProof/>
                <w:webHidden/>
              </w:rPr>
            </w:r>
            <w:r w:rsidR="004937E8">
              <w:rPr>
                <w:noProof/>
                <w:webHidden/>
              </w:rPr>
              <w:fldChar w:fldCharType="separate"/>
            </w:r>
            <w:r w:rsidR="004937E8">
              <w:rPr>
                <w:noProof/>
                <w:webHidden/>
              </w:rPr>
              <w:t>1</w:t>
            </w:r>
            <w:r w:rsidR="004937E8">
              <w:rPr>
                <w:noProof/>
                <w:webHidden/>
              </w:rPr>
              <w:fldChar w:fldCharType="end"/>
            </w:r>
          </w:hyperlink>
        </w:p>
        <w:p w14:paraId="2757BAE9" w14:textId="2548DD30" w:rsidR="004937E8" w:rsidRDefault="00C10823" w:rsidP="009D7700">
          <w:pPr>
            <w:pStyle w:val="Inhopg1"/>
            <w:rPr>
              <w:rFonts w:eastAsiaTheme="minorEastAsia" w:cstheme="minorBidi"/>
              <w:noProof/>
              <w:color w:val="auto"/>
              <w:sz w:val="24"/>
              <w:szCs w:val="24"/>
            </w:rPr>
          </w:pPr>
          <w:hyperlink w:anchor="_Toc205043513" w:history="1">
            <w:r w:rsidR="004937E8" w:rsidRPr="00EF2170">
              <w:rPr>
                <w:rStyle w:val="Hyperlink"/>
                <w:noProof/>
              </w:rPr>
              <w:t>1</w:t>
            </w:r>
            <w:r w:rsidR="004937E8">
              <w:rPr>
                <w:rFonts w:eastAsiaTheme="minorEastAsia" w:cstheme="minorBidi"/>
                <w:noProof/>
                <w:color w:val="auto"/>
                <w:sz w:val="24"/>
                <w:szCs w:val="24"/>
              </w:rPr>
              <w:tab/>
            </w:r>
            <w:r w:rsidR="004937E8" w:rsidRPr="00EF2170">
              <w:rPr>
                <w:rStyle w:val="Hyperlink"/>
                <w:noProof/>
              </w:rPr>
              <w:t>Definities</w:t>
            </w:r>
            <w:r w:rsidR="004937E8">
              <w:rPr>
                <w:noProof/>
                <w:webHidden/>
              </w:rPr>
              <w:tab/>
            </w:r>
            <w:r w:rsidR="004937E8">
              <w:rPr>
                <w:noProof/>
                <w:webHidden/>
              </w:rPr>
              <w:fldChar w:fldCharType="begin"/>
            </w:r>
            <w:r w:rsidR="004937E8">
              <w:rPr>
                <w:noProof/>
                <w:webHidden/>
              </w:rPr>
              <w:instrText xml:space="preserve"> PAGEREF _Toc205043513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6BAA4566" w14:textId="5A0A96E5" w:rsidR="004937E8" w:rsidRDefault="00C10823">
          <w:pPr>
            <w:pStyle w:val="Inhopg2"/>
            <w:tabs>
              <w:tab w:val="left" w:pos="960"/>
              <w:tab w:val="right" w:leader="dot" w:pos="9057"/>
            </w:tabs>
            <w:rPr>
              <w:rFonts w:eastAsiaTheme="minorEastAsia" w:cstheme="minorBidi"/>
              <w:noProof/>
              <w:color w:val="auto"/>
              <w:sz w:val="24"/>
              <w:szCs w:val="24"/>
            </w:rPr>
          </w:pPr>
          <w:hyperlink w:anchor="_Toc205043514" w:history="1">
            <w:r w:rsidR="004937E8" w:rsidRPr="00EF2170">
              <w:rPr>
                <w:rStyle w:val="Hyperlink"/>
                <w:noProof/>
              </w:rPr>
              <w:t>1.1</w:t>
            </w:r>
            <w:r w:rsidR="004937E8">
              <w:rPr>
                <w:rFonts w:eastAsiaTheme="minorEastAsia" w:cstheme="minorBidi"/>
                <w:noProof/>
                <w:color w:val="auto"/>
                <w:sz w:val="24"/>
                <w:szCs w:val="24"/>
              </w:rPr>
              <w:tab/>
            </w:r>
            <w:r w:rsidR="004937E8" w:rsidRPr="00EF2170">
              <w:rPr>
                <w:rStyle w:val="Hyperlink"/>
                <w:noProof/>
              </w:rPr>
              <w:t>Competitie</w:t>
            </w:r>
            <w:r w:rsidR="004937E8">
              <w:rPr>
                <w:noProof/>
                <w:webHidden/>
              </w:rPr>
              <w:tab/>
            </w:r>
            <w:r w:rsidR="004937E8">
              <w:rPr>
                <w:noProof/>
                <w:webHidden/>
              </w:rPr>
              <w:fldChar w:fldCharType="begin"/>
            </w:r>
            <w:r w:rsidR="004937E8">
              <w:rPr>
                <w:noProof/>
                <w:webHidden/>
              </w:rPr>
              <w:instrText xml:space="preserve"> PAGEREF _Toc205043514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7E354234" w14:textId="68B7688B" w:rsidR="004937E8" w:rsidRDefault="00C10823" w:rsidP="009D7700">
          <w:pPr>
            <w:pStyle w:val="Inhopg1"/>
            <w:rPr>
              <w:rFonts w:eastAsiaTheme="minorEastAsia" w:cstheme="minorBidi"/>
              <w:noProof/>
              <w:color w:val="auto"/>
              <w:sz w:val="24"/>
              <w:szCs w:val="24"/>
            </w:rPr>
          </w:pPr>
          <w:hyperlink w:anchor="_Toc205043515" w:history="1">
            <w:r w:rsidR="004937E8" w:rsidRPr="00EF2170">
              <w:rPr>
                <w:rStyle w:val="Hyperlink"/>
                <w:noProof/>
              </w:rPr>
              <w:t>2</w:t>
            </w:r>
            <w:r w:rsidR="004937E8">
              <w:rPr>
                <w:rFonts w:eastAsiaTheme="minorEastAsia" w:cstheme="minorBidi"/>
                <w:noProof/>
                <w:color w:val="auto"/>
                <w:sz w:val="24"/>
                <w:szCs w:val="24"/>
              </w:rPr>
              <w:tab/>
            </w:r>
            <w:r w:rsidR="004937E8" w:rsidRPr="00EF2170">
              <w:rPr>
                <w:rStyle w:val="Hyperlink"/>
                <w:noProof/>
              </w:rPr>
              <w:t>Algemeen</w:t>
            </w:r>
            <w:r w:rsidR="004937E8">
              <w:rPr>
                <w:noProof/>
                <w:webHidden/>
              </w:rPr>
              <w:tab/>
            </w:r>
            <w:r w:rsidR="004937E8">
              <w:rPr>
                <w:noProof/>
                <w:webHidden/>
              </w:rPr>
              <w:fldChar w:fldCharType="begin"/>
            </w:r>
            <w:r w:rsidR="004937E8">
              <w:rPr>
                <w:noProof/>
                <w:webHidden/>
              </w:rPr>
              <w:instrText xml:space="preserve"> PAGEREF _Toc205043515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5C39B14F" w14:textId="2EB04A61" w:rsidR="004937E8" w:rsidRDefault="00C10823">
          <w:pPr>
            <w:pStyle w:val="Inhopg2"/>
            <w:tabs>
              <w:tab w:val="left" w:pos="960"/>
              <w:tab w:val="right" w:leader="dot" w:pos="9057"/>
            </w:tabs>
            <w:rPr>
              <w:rFonts w:eastAsiaTheme="minorEastAsia" w:cstheme="minorBidi"/>
              <w:noProof/>
              <w:color w:val="auto"/>
              <w:sz w:val="24"/>
              <w:szCs w:val="24"/>
            </w:rPr>
          </w:pPr>
          <w:hyperlink w:anchor="_Toc205043516" w:history="1">
            <w:r w:rsidR="004937E8" w:rsidRPr="00EF2170">
              <w:rPr>
                <w:rStyle w:val="Hyperlink"/>
                <w:noProof/>
              </w:rPr>
              <w:t>2.1</w:t>
            </w:r>
            <w:r w:rsidR="004937E8">
              <w:rPr>
                <w:rFonts w:eastAsiaTheme="minorEastAsia" w:cstheme="minorBidi"/>
                <w:noProof/>
                <w:color w:val="auto"/>
                <w:sz w:val="24"/>
                <w:szCs w:val="24"/>
              </w:rPr>
              <w:tab/>
            </w:r>
            <w:r w:rsidR="004937E8" w:rsidRPr="00EF2170">
              <w:rPr>
                <w:rStyle w:val="Hyperlink"/>
                <w:noProof/>
              </w:rPr>
              <w:t>Zitting (Speelavond)</w:t>
            </w:r>
            <w:r w:rsidR="004937E8">
              <w:rPr>
                <w:noProof/>
                <w:webHidden/>
              </w:rPr>
              <w:tab/>
            </w:r>
            <w:r w:rsidR="004937E8">
              <w:rPr>
                <w:noProof/>
                <w:webHidden/>
              </w:rPr>
              <w:fldChar w:fldCharType="begin"/>
            </w:r>
            <w:r w:rsidR="004937E8">
              <w:rPr>
                <w:noProof/>
                <w:webHidden/>
              </w:rPr>
              <w:instrText xml:space="preserve"> PAGEREF _Toc205043516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2C541D9C" w14:textId="092B68AB" w:rsidR="004937E8" w:rsidRDefault="00C10823">
          <w:pPr>
            <w:pStyle w:val="Inhopg2"/>
            <w:tabs>
              <w:tab w:val="left" w:pos="960"/>
              <w:tab w:val="right" w:leader="dot" w:pos="9057"/>
            </w:tabs>
            <w:rPr>
              <w:rFonts w:eastAsiaTheme="minorEastAsia" w:cstheme="minorBidi"/>
              <w:noProof/>
              <w:color w:val="auto"/>
              <w:sz w:val="24"/>
              <w:szCs w:val="24"/>
            </w:rPr>
          </w:pPr>
          <w:hyperlink w:anchor="_Toc205043517" w:history="1">
            <w:r w:rsidR="004937E8" w:rsidRPr="00EF2170">
              <w:rPr>
                <w:rStyle w:val="Hyperlink"/>
                <w:noProof/>
              </w:rPr>
              <w:t>2.2</w:t>
            </w:r>
            <w:r w:rsidR="004937E8">
              <w:rPr>
                <w:rFonts w:eastAsiaTheme="minorEastAsia" w:cstheme="minorBidi"/>
                <w:noProof/>
                <w:color w:val="auto"/>
                <w:sz w:val="24"/>
                <w:szCs w:val="24"/>
              </w:rPr>
              <w:tab/>
            </w:r>
            <w:r w:rsidR="004937E8" w:rsidRPr="00EF2170">
              <w:rPr>
                <w:rStyle w:val="Hyperlink"/>
                <w:noProof/>
              </w:rPr>
              <w:t>Spelregels</w:t>
            </w:r>
            <w:r w:rsidR="004937E8">
              <w:rPr>
                <w:noProof/>
                <w:webHidden/>
              </w:rPr>
              <w:tab/>
            </w:r>
            <w:r w:rsidR="004937E8">
              <w:rPr>
                <w:noProof/>
                <w:webHidden/>
              </w:rPr>
              <w:fldChar w:fldCharType="begin"/>
            </w:r>
            <w:r w:rsidR="004937E8">
              <w:rPr>
                <w:noProof/>
                <w:webHidden/>
              </w:rPr>
              <w:instrText xml:space="preserve"> PAGEREF _Toc205043517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5FA4896D" w14:textId="558BEC19" w:rsidR="004937E8" w:rsidRDefault="00C10823">
          <w:pPr>
            <w:pStyle w:val="Inhopg2"/>
            <w:tabs>
              <w:tab w:val="left" w:pos="960"/>
              <w:tab w:val="right" w:leader="dot" w:pos="9057"/>
            </w:tabs>
            <w:rPr>
              <w:rFonts w:eastAsiaTheme="minorEastAsia" w:cstheme="minorBidi"/>
              <w:noProof/>
              <w:color w:val="auto"/>
              <w:sz w:val="24"/>
              <w:szCs w:val="24"/>
            </w:rPr>
          </w:pPr>
          <w:hyperlink w:anchor="_Toc205043519" w:history="1">
            <w:r w:rsidR="004937E8" w:rsidRPr="00EF2170">
              <w:rPr>
                <w:rStyle w:val="Hyperlink"/>
                <w:noProof/>
              </w:rPr>
              <w:t>2.</w:t>
            </w:r>
            <w:r w:rsidR="009D7700">
              <w:rPr>
                <w:rStyle w:val="Hyperlink"/>
                <w:noProof/>
              </w:rPr>
              <w:t>3</w:t>
            </w:r>
            <w:r w:rsidR="004937E8">
              <w:rPr>
                <w:rFonts w:eastAsiaTheme="minorEastAsia" w:cstheme="minorBidi"/>
                <w:noProof/>
                <w:color w:val="auto"/>
                <w:sz w:val="24"/>
                <w:szCs w:val="24"/>
              </w:rPr>
              <w:tab/>
            </w:r>
            <w:r w:rsidR="004937E8" w:rsidRPr="00EF2170">
              <w:rPr>
                <w:rStyle w:val="Hyperlink"/>
                <w:noProof/>
              </w:rPr>
              <w:t>Gedrag</w:t>
            </w:r>
            <w:r w:rsidR="004937E8">
              <w:rPr>
                <w:noProof/>
                <w:webHidden/>
              </w:rPr>
              <w:tab/>
            </w:r>
            <w:r w:rsidR="004937E8">
              <w:rPr>
                <w:noProof/>
                <w:webHidden/>
              </w:rPr>
              <w:fldChar w:fldCharType="begin"/>
            </w:r>
            <w:r w:rsidR="004937E8">
              <w:rPr>
                <w:noProof/>
                <w:webHidden/>
              </w:rPr>
              <w:instrText xml:space="preserve"> PAGEREF _Toc205043519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46391614" w14:textId="741065B2"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0" w:history="1">
            <w:r w:rsidR="004937E8" w:rsidRPr="00EF2170">
              <w:rPr>
                <w:rStyle w:val="Hyperlink"/>
                <w:noProof/>
              </w:rPr>
              <w:t>2.</w:t>
            </w:r>
            <w:r w:rsidR="009D7700">
              <w:rPr>
                <w:rStyle w:val="Hyperlink"/>
                <w:noProof/>
              </w:rPr>
              <w:t>4</w:t>
            </w:r>
            <w:r w:rsidR="004937E8">
              <w:rPr>
                <w:rFonts w:eastAsiaTheme="minorEastAsia" w:cstheme="minorBidi"/>
                <w:noProof/>
                <w:color w:val="auto"/>
                <w:sz w:val="24"/>
                <w:szCs w:val="24"/>
              </w:rPr>
              <w:tab/>
            </w:r>
            <w:r w:rsidR="004937E8" w:rsidRPr="00EF2170">
              <w:rPr>
                <w:rStyle w:val="Hyperlink"/>
                <w:noProof/>
              </w:rPr>
              <w:t>Pauze</w:t>
            </w:r>
            <w:r w:rsidR="004937E8">
              <w:rPr>
                <w:noProof/>
                <w:webHidden/>
              </w:rPr>
              <w:tab/>
            </w:r>
            <w:r w:rsidR="004937E8">
              <w:rPr>
                <w:noProof/>
                <w:webHidden/>
              </w:rPr>
              <w:fldChar w:fldCharType="begin"/>
            </w:r>
            <w:r w:rsidR="004937E8">
              <w:rPr>
                <w:noProof/>
                <w:webHidden/>
              </w:rPr>
              <w:instrText xml:space="preserve"> PAGEREF _Toc205043520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1710E44B" w14:textId="5CB53E16" w:rsidR="004937E8" w:rsidRDefault="00C10823" w:rsidP="009D7700">
          <w:pPr>
            <w:pStyle w:val="Inhopg1"/>
            <w:rPr>
              <w:rFonts w:eastAsiaTheme="minorEastAsia" w:cstheme="minorBidi"/>
              <w:noProof/>
              <w:color w:val="auto"/>
              <w:sz w:val="24"/>
              <w:szCs w:val="24"/>
            </w:rPr>
          </w:pPr>
          <w:hyperlink w:anchor="_Toc205043521" w:history="1">
            <w:r w:rsidR="004937E8" w:rsidRPr="00EF2170">
              <w:rPr>
                <w:rStyle w:val="Hyperlink"/>
                <w:noProof/>
              </w:rPr>
              <w:t>3</w:t>
            </w:r>
            <w:r w:rsidR="004937E8">
              <w:rPr>
                <w:rFonts w:eastAsiaTheme="minorEastAsia" w:cstheme="minorBidi"/>
                <w:noProof/>
                <w:color w:val="auto"/>
                <w:sz w:val="24"/>
                <w:szCs w:val="24"/>
              </w:rPr>
              <w:tab/>
            </w:r>
            <w:r w:rsidR="004937E8" w:rsidRPr="00EF2170">
              <w:rPr>
                <w:rStyle w:val="Hyperlink"/>
                <w:noProof/>
              </w:rPr>
              <w:t>Speelronde</w:t>
            </w:r>
            <w:r w:rsidR="004937E8">
              <w:rPr>
                <w:noProof/>
                <w:webHidden/>
              </w:rPr>
              <w:tab/>
            </w:r>
            <w:r w:rsidR="004937E8">
              <w:rPr>
                <w:noProof/>
                <w:webHidden/>
              </w:rPr>
              <w:fldChar w:fldCharType="begin"/>
            </w:r>
            <w:r w:rsidR="004937E8">
              <w:rPr>
                <w:noProof/>
                <w:webHidden/>
              </w:rPr>
              <w:instrText xml:space="preserve"> PAGEREF _Toc205043521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7E12E1B7" w14:textId="353946E6"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2" w:history="1">
            <w:r w:rsidR="004937E8" w:rsidRPr="00EF2170">
              <w:rPr>
                <w:rStyle w:val="Hyperlink"/>
                <w:noProof/>
              </w:rPr>
              <w:t>3.1</w:t>
            </w:r>
            <w:r w:rsidR="004937E8">
              <w:rPr>
                <w:rFonts w:eastAsiaTheme="minorEastAsia" w:cstheme="minorBidi"/>
                <w:noProof/>
                <w:color w:val="auto"/>
                <w:sz w:val="24"/>
                <w:szCs w:val="24"/>
              </w:rPr>
              <w:tab/>
            </w:r>
            <w:r w:rsidR="004937E8" w:rsidRPr="00EF2170">
              <w:rPr>
                <w:rStyle w:val="Hyperlink"/>
                <w:noProof/>
              </w:rPr>
              <w:t>Start eerste speelronde</w:t>
            </w:r>
            <w:r w:rsidR="004937E8">
              <w:rPr>
                <w:noProof/>
                <w:webHidden/>
              </w:rPr>
              <w:tab/>
            </w:r>
            <w:r w:rsidR="004937E8">
              <w:rPr>
                <w:noProof/>
                <w:webHidden/>
              </w:rPr>
              <w:fldChar w:fldCharType="begin"/>
            </w:r>
            <w:r w:rsidR="004937E8">
              <w:rPr>
                <w:noProof/>
                <w:webHidden/>
              </w:rPr>
              <w:instrText xml:space="preserve"> PAGEREF _Toc205043522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356A2CD5" w14:textId="4D09C219"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3" w:history="1">
            <w:r w:rsidR="004937E8" w:rsidRPr="00EF2170">
              <w:rPr>
                <w:rStyle w:val="Hyperlink"/>
                <w:noProof/>
              </w:rPr>
              <w:t>3.2</w:t>
            </w:r>
            <w:r w:rsidR="004937E8">
              <w:rPr>
                <w:rFonts w:eastAsiaTheme="minorEastAsia" w:cstheme="minorBidi"/>
                <w:noProof/>
                <w:color w:val="auto"/>
                <w:sz w:val="24"/>
                <w:szCs w:val="24"/>
              </w:rPr>
              <w:tab/>
            </w:r>
            <w:r w:rsidR="004937E8" w:rsidRPr="00EF2170">
              <w:rPr>
                <w:rStyle w:val="Hyperlink"/>
                <w:noProof/>
              </w:rPr>
              <w:t>Speeltijd van een complete speelronde</w:t>
            </w:r>
            <w:r w:rsidR="004937E8">
              <w:rPr>
                <w:noProof/>
                <w:webHidden/>
              </w:rPr>
              <w:tab/>
            </w:r>
            <w:r w:rsidR="004937E8">
              <w:rPr>
                <w:noProof/>
                <w:webHidden/>
              </w:rPr>
              <w:fldChar w:fldCharType="begin"/>
            </w:r>
            <w:r w:rsidR="004937E8">
              <w:rPr>
                <w:noProof/>
                <w:webHidden/>
              </w:rPr>
              <w:instrText xml:space="preserve"> PAGEREF _Toc205043523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4546AAE4" w14:textId="5520BF9D"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4" w:history="1">
            <w:r w:rsidR="004937E8" w:rsidRPr="00EF2170">
              <w:rPr>
                <w:rStyle w:val="Hyperlink"/>
                <w:noProof/>
              </w:rPr>
              <w:t>3.3</w:t>
            </w:r>
            <w:r w:rsidR="004937E8">
              <w:rPr>
                <w:rFonts w:eastAsiaTheme="minorEastAsia" w:cstheme="minorBidi"/>
                <w:noProof/>
                <w:color w:val="auto"/>
                <w:sz w:val="24"/>
                <w:szCs w:val="24"/>
              </w:rPr>
              <w:tab/>
            </w:r>
            <w:r w:rsidR="004937E8" w:rsidRPr="00EF2170">
              <w:rPr>
                <w:rStyle w:val="Hyperlink"/>
                <w:noProof/>
              </w:rPr>
              <w:t>Begin en einde van een speelronde</w:t>
            </w:r>
            <w:r w:rsidR="004937E8">
              <w:rPr>
                <w:noProof/>
                <w:webHidden/>
              </w:rPr>
              <w:tab/>
            </w:r>
            <w:r w:rsidR="004937E8">
              <w:rPr>
                <w:noProof/>
                <w:webHidden/>
              </w:rPr>
              <w:fldChar w:fldCharType="begin"/>
            </w:r>
            <w:r w:rsidR="004937E8">
              <w:rPr>
                <w:noProof/>
                <w:webHidden/>
              </w:rPr>
              <w:instrText xml:space="preserve"> PAGEREF _Toc205043524 \h </w:instrText>
            </w:r>
            <w:r w:rsidR="004937E8">
              <w:rPr>
                <w:noProof/>
                <w:webHidden/>
              </w:rPr>
            </w:r>
            <w:r w:rsidR="004937E8">
              <w:rPr>
                <w:noProof/>
                <w:webHidden/>
              </w:rPr>
              <w:fldChar w:fldCharType="separate"/>
            </w:r>
            <w:r w:rsidR="004937E8">
              <w:rPr>
                <w:noProof/>
                <w:webHidden/>
              </w:rPr>
              <w:t>2</w:t>
            </w:r>
            <w:r w:rsidR="004937E8">
              <w:rPr>
                <w:noProof/>
                <w:webHidden/>
              </w:rPr>
              <w:fldChar w:fldCharType="end"/>
            </w:r>
          </w:hyperlink>
        </w:p>
        <w:p w14:paraId="4316B98E" w14:textId="6332F07A"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5" w:history="1">
            <w:r w:rsidR="004937E8" w:rsidRPr="00EF2170">
              <w:rPr>
                <w:rStyle w:val="Hyperlink"/>
                <w:noProof/>
              </w:rPr>
              <w:t>3.4</w:t>
            </w:r>
            <w:r w:rsidR="004937E8">
              <w:rPr>
                <w:rFonts w:eastAsiaTheme="minorEastAsia" w:cstheme="minorBidi"/>
                <w:noProof/>
                <w:color w:val="auto"/>
                <w:sz w:val="24"/>
                <w:szCs w:val="24"/>
              </w:rPr>
              <w:tab/>
            </w:r>
            <w:r w:rsidR="004937E8" w:rsidRPr="00EF2170">
              <w:rPr>
                <w:rStyle w:val="Hyperlink"/>
                <w:noProof/>
              </w:rPr>
              <w:t>Wedstrijdklok</w:t>
            </w:r>
            <w:r w:rsidR="004937E8">
              <w:rPr>
                <w:noProof/>
                <w:webHidden/>
              </w:rPr>
              <w:tab/>
            </w:r>
            <w:r w:rsidR="004937E8">
              <w:rPr>
                <w:noProof/>
                <w:webHidden/>
              </w:rPr>
              <w:fldChar w:fldCharType="begin"/>
            </w:r>
            <w:r w:rsidR="004937E8">
              <w:rPr>
                <w:noProof/>
                <w:webHidden/>
              </w:rPr>
              <w:instrText xml:space="preserve"> PAGEREF _Toc205043525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59D9566C" w14:textId="22D63DFB"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6" w:history="1">
            <w:r w:rsidR="004937E8" w:rsidRPr="00EF2170">
              <w:rPr>
                <w:rStyle w:val="Hyperlink"/>
                <w:noProof/>
              </w:rPr>
              <w:t>3.5</w:t>
            </w:r>
            <w:r w:rsidR="004937E8">
              <w:rPr>
                <w:rFonts w:eastAsiaTheme="minorEastAsia" w:cstheme="minorBidi"/>
                <w:noProof/>
                <w:color w:val="auto"/>
                <w:sz w:val="24"/>
                <w:szCs w:val="24"/>
              </w:rPr>
              <w:tab/>
            </w:r>
            <w:r w:rsidR="004937E8" w:rsidRPr="00EF2170">
              <w:rPr>
                <w:rStyle w:val="Hyperlink"/>
                <w:noProof/>
              </w:rPr>
              <w:t>Systeemaantekeningen</w:t>
            </w:r>
            <w:r w:rsidR="004937E8">
              <w:rPr>
                <w:noProof/>
                <w:webHidden/>
              </w:rPr>
              <w:tab/>
            </w:r>
            <w:r w:rsidR="004937E8">
              <w:rPr>
                <w:noProof/>
                <w:webHidden/>
              </w:rPr>
              <w:fldChar w:fldCharType="begin"/>
            </w:r>
            <w:r w:rsidR="004937E8">
              <w:rPr>
                <w:noProof/>
                <w:webHidden/>
              </w:rPr>
              <w:instrText xml:space="preserve"> PAGEREF _Toc205043526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01D56546" w14:textId="01602276"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7" w:history="1">
            <w:r w:rsidR="004937E8" w:rsidRPr="00EF2170">
              <w:rPr>
                <w:rStyle w:val="Hyperlink"/>
                <w:noProof/>
              </w:rPr>
              <w:t>3.6</w:t>
            </w:r>
            <w:r w:rsidR="004937E8">
              <w:rPr>
                <w:rFonts w:eastAsiaTheme="minorEastAsia" w:cstheme="minorBidi"/>
                <w:noProof/>
                <w:color w:val="auto"/>
                <w:sz w:val="24"/>
                <w:szCs w:val="24"/>
              </w:rPr>
              <w:tab/>
            </w:r>
            <w:r w:rsidR="004937E8" w:rsidRPr="00EF2170">
              <w:rPr>
                <w:rStyle w:val="Hyperlink"/>
                <w:noProof/>
              </w:rPr>
              <w:t>Behandeling van speelkaarten en boards</w:t>
            </w:r>
            <w:r w:rsidR="004937E8">
              <w:rPr>
                <w:noProof/>
                <w:webHidden/>
              </w:rPr>
              <w:tab/>
            </w:r>
            <w:r w:rsidR="004937E8">
              <w:rPr>
                <w:noProof/>
                <w:webHidden/>
              </w:rPr>
              <w:fldChar w:fldCharType="begin"/>
            </w:r>
            <w:r w:rsidR="004937E8">
              <w:rPr>
                <w:noProof/>
                <w:webHidden/>
              </w:rPr>
              <w:instrText xml:space="preserve"> PAGEREF _Toc205043527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729AE174" w14:textId="62195B17"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8" w:history="1">
            <w:r w:rsidR="004937E8" w:rsidRPr="00EF2170">
              <w:rPr>
                <w:rStyle w:val="Hyperlink"/>
                <w:noProof/>
              </w:rPr>
              <w:t>3.7</w:t>
            </w:r>
            <w:r w:rsidR="004937E8">
              <w:rPr>
                <w:rFonts w:eastAsiaTheme="minorEastAsia" w:cstheme="minorBidi"/>
                <w:noProof/>
                <w:color w:val="auto"/>
                <w:sz w:val="24"/>
                <w:szCs w:val="24"/>
              </w:rPr>
              <w:tab/>
            </w:r>
            <w:r w:rsidR="004937E8" w:rsidRPr="00EF2170">
              <w:rPr>
                <w:rStyle w:val="Hyperlink"/>
                <w:noProof/>
              </w:rPr>
              <w:t>Invoer en controle van de Bridgemates</w:t>
            </w:r>
            <w:r w:rsidR="004937E8">
              <w:rPr>
                <w:noProof/>
                <w:webHidden/>
              </w:rPr>
              <w:tab/>
            </w:r>
            <w:r w:rsidR="004937E8">
              <w:rPr>
                <w:noProof/>
                <w:webHidden/>
              </w:rPr>
              <w:fldChar w:fldCharType="begin"/>
            </w:r>
            <w:r w:rsidR="004937E8">
              <w:rPr>
                <w:noProof/>
                <w:webHidden/>
              </w:rPr>
              <w:instrText xml:space="preserve"> PAGEREF _Toc205043528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3AC813BB" w14:textId="0102E073" w:rsidR="004937E8" w:rsidRDefault="00C10823">
          <w:pPr>
            <w:pStyle w:val="Inhopg2"/>
            <w:tabs>
              <w:tab w:val="left" w:pos="960"/>
              <w:tab w:val="right" w:leader="dot" w:pos="9057"/>
            </w:tabs>
            <w:rPr>
              <w:rFonts w:eastAsiaTheme="minorEastAsia" w:cstheme="minorBidi"/>
              <w:noProof/>
              <w:color w:val="auto"/>
              <w:sz w:val="24"/>
              <w:szCs w:val="24"/>
            </w:rPr>
          </w:pPr>
          <w:hyperlink w:anchor="_Toc205043529" w:history="1">
            <w:r w:rsidR="004937E8" w:rsidRPr="00EF2170">
              <w:rPr>
                <w:rStyle w:val="Hyperlink"/>
                <w:noProof/>
              </w:rPr>
              <w:t>3.8</w:t>
            </w:r>
            <w:r w:rsidR="004937E8">
              <w:rPr>
                <w:rFonts w:eastAsiaTheme="minorEastAsia" w:cstheme="minorBidi"/>
                <w:noProof/>
                <w:color w:val="auto"/>
                <w:sz w:val="24"/>
                <w:szCs w:val="24"/>
              </w:rPr>
              <w:tab/>
            </w:r>
            <w:r w:rsidR="004937E8" w:rsidRPr="00EF2170">
              <w:rPr>
                <w:rStyle w:val="Hyperlink"/>
                <w:noProof/>
              </w:rPr>
              <w:t>Opruimen Bridgemates en overig spelmateriaal</w:t>
            </w:r>
            <w:r w:rsidR="004937E8">
              <w:rPr>
                <w:noProof/>
                <w:webHidden/>
              </w:rPr>
              <w:tab/>
            </w:r>
            <w:r w:rsidR="004937E8">
              <w:rPr>
                <w:noProof/>
                <w:webHidden/>
              </w:rPr>
              <w:fldChar w:fldCharType="begin"/>
            </w:r>
            <w:r w:rsidR="004937E8">
              <w:rPr>
                <w:noProof/>
                <w:webHidden/>
              </w:rPr>
              <w:instrText xml:space="preserve"> PAGEREF _Toc205043529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28A9CFC4" w14:textId="6F99CA39" w:rsidR="004937E8" w:rsidRDefault="00C10823" w:rsidP="009D7700">
          <w:pPr>
            <w:pStyle w:val="Inhopg1"/>
            <w:rPr>
              <w:rFonts w:eastAsiaTheme="minorEastAsia" w:cstheme="minorBidi"/>
              <w:noProof/>
              <w:color w:val="auto"/>
              <w:sz w:val="24"/>
              <w:szCs w:val="24"/>
            </w:rPr>
          </w:pPr>
          <w:hyperlink w:anchor="_Toc205043530" w:history="1">
            <w:r w:rsidR="004937E8" w:rsidRPr="00EF2170">
              <w:rPr>
                <w:rStyle w:val="Hyperlink"/>
                <w:noProof/>
              </w:rPr>
              <w:t>4</w:t>
            </w:r>
            <w:r w:rsidR="004937E8">
              <w:rPr>
                <w:rFonts w:eastAsiaTheme="minorEastAsia" w:cstheme="minorBidi"/>
                <w:noProof/>
                <w:color w:val="auto"/>
                <w:sz w:val="24"/>
                <w:szCs w:val="24"/>
              </w:rPr>
              <w:tab/>
            </w:r>
            <w:r w:rsidR="004937E8" w:rsidRPr="00EF2170">
              <w:rPr>
                <w:rStyle w:val="Hyperlink"/>
                <w:noProof/>
              </w:rPr>
              <w:t>Arbitrage</w:t>
            </w:r>
            <w:r w:rsidR="004937E8">
              <w:rPr>
                <w:noProof/>
                <w:webHidden/>
              </w:rPr>
              <w:tab/>
            </w:r>
            <w:r w:rsidR="004937E8">
              <w:rPr>
                <w:noProof/>
                <w:webHidden/>
              </w:rPr>
              <w:fldChar w:fldCharType="begin"/>
            </w:r>
            <w:r w:rsidR="004937E8">
              <w:rPr>
                <w:noProof/>
                <w:webHidden/>
              </w:rPr>
              <w:instrText xml:space="preserve"> PAGEREF _Toc205043530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15945C16" w14:textId="0080C516"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1" w:history="1">
            <w:r w:rsidR="004937E8" w:rsidRPr="00EF2170">
              <w:rPr>
                <w:rStyle w:val="Hyperlink"/>
                <w:noProof/>
              </w:rPr>
              <w:t>4.1</w:t>
            </w:r>
            <w:r w:rsidR="004937E8">
              <w:rPr>
                <w:rFonts w:eastAsiaTheme="minorEastAsia" w:cstheme="minorBidi"/>
                <w:noProof/>
                <w:color w:val="auto"/>
                <w:sz w:val="24"/>
                <w:szCs w:val="24"/>
              </w:rPr>
              <w:tab/>
            </w:r>
            <w:r w:rsidR="004937E8" w:rsidRPr="00EF2170">
              <w:rPr>
                <w:rStyle w:val="Hyperlink"/>
                <w:noProof/>
              </w:rPr>
              <w:t>Arbitrage roepen</w:t>
            </w:r>
            <w:r w:rsidR="004937E8">
              <w:rPr>
                <w:noProof/>
                <w:webHidden/>
              </w:rPr>
              <w:tab/>
            </w:r>
            <w:r w:rsidR="004937E8">
              <w:rPr>
                <w:noProof/>
                <w:webHidden/>
              </w:rPr>
              <w:fldChar w:fldCharType="begin"/>
            </w:r>
            <w:r w:rsidR="004937E8">
              <w:rPr>
                <w:noProof/>
                <w:webHidden/>
              </w:rPr>
              <w:instrText xml:space="preserve"> PAGEREF _Toc205043531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779D6F36" w14:textId="43B581DA"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2" w:history="1">
            <w:r w:rsidR="004937E8" w:rsidRPr="00EF2170">
              <w:rPr>
                <w:rStyle w:val="Hyperlink"/>
                <w:noProof/>
              </w:rPr>
              <w:t>4.2</w:t>
            </w:r>
            <w:r w:rsidR="004937E8">
              <w:rPr>
                <w:rFonts w:eastAsiaTheme="minorEastAsia" w:cstheme="minorBidi"/>
                <w:noProof/>
                <w:color w:val="auto"/>
                <w:sz w:val="24"/>
                <w:szCs w:val="24"/>
              </w:rPr>
              <w:tab/>
            </w:r>
            <w:r w:rsidR="004937E8" w:rsidRPr="00EF2170">
              <w:rPr>
                <w:rStyle w:val="Hyperlink"/>
                <w:noProof/>
              </w:rPr>
              <w:t>Beroep arbitrale beslissing</w:t>
            </w:r>
            <w:r w:rsidR="004937E8">
              <w:rPr>
                <w:noProof/>
                <w:webHidden/>
              </w:rPr>
              <w:tab/>
            </w:r>
            <w:r w:rsidR="004937E8">
              <w:rPr>
                <w:noProof/>
                <w:webHidden/>
              </w:rPr>
              <w:fldChar w:fldCharType="begin"/>
            </w:r>
            <w:r w:rsidR="004937E8">
              <w:rPr>
                <w:noProof/>
                <w:webHidden/>
              </w:rPr>
              <w:instrText xml:space="preserve"> PAGEREF _Toc205043532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6DC065CC" w14:textId="22490525" w:rsidR="004937E8" w:rsidRDefault="00C10823" w:rsidP="009D7700">
          <w:pPr>
            <w:pStyle w:val="Inhopg1"/>
            <w:rPr>
              <w:rFonts w:eastAsiaTheme="minorEastAsia" w:cstheme="minorBidi"/>
              <w:noProof/>
              <w:color w:val="auto"/>
              <w:sz w:val="24"/>
              <w:szCs w:val="24"/>
            </w:rPr>
          </w:pPr>
          <w:hyperlink w:anchor="_Toc205043533" w:history="1">
            <w:r w:rsidR="004937E8" w:rsidRPr="00EF2170">
              <w:rPr>
                <w:rStyle w:val="Hyperlink"/>
                <w:noProof/>
              </w:rPr>
              <w:t>5</w:t>
            </w:r>
            <w:r w:rsidR="004937E8">
              <w:rPr>
                <w:rFonts w:eastAsiaTheme="minorEastAsia" w:cstheme="minorBidi"/>
                <w:noProof/>
                <w:color w:val="auto"/>
                <w:sz w:val="24"/>
                <w:szCs w:val="24"/>
              </w:rPr>
              <w:tab/>
            </w:r>
            <w:r w:rsidR="004937E8" w:rsidRPr="00EF2170">
              <w:rPr>
                <w:rStyle w:val="Hyperlink"/>
                <w:noProof/>
              </w:rPr>
              <w:t>Uitslag</w:t>
            </w:r>
            <w:r w:rsidR="004937E8">
              <w:rPr>
                <w:noProof/>
                <w:webHidden/>
              </w:rPr>
              <w:tab/>
            </w:r>
            <w:r w:rsidR="004937E8">
              <w:rPr>
                <w:noProof/>
                <w:webHidden/>
              </w:rPr>
              <w:fldChar w:fldCharType="begin"/>
            </w:r>
            <w:r w:rsidR="004937E8">
              <w:rPr>
                <w:noProof/>
                <w:webHidden/>
              </w:rPr>
              <w:instrText xml:space="preserve"> PAGEREF _Toc205043533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090E34A1" w14:textId="39462B4A"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4" w:history="1">
            <w:r w:rsidR="004937E8" w:rsidRPr="00EF2170">
              <w:rPr>
                <w:rStyle w:val="Hyperlink"/>
                <w:noProof/>
              </w:rPr>
              <w:t>5.1</w:t>
            </w:r>
            <w:r w:rsidR="004937E8">
              <w:rPr>
                <w:rFonts w:eastAsiaTheme="minorEastAsia" w:cstheme="minorBidi"/>
                <w:noProof/>
                <w:color w:val="auto"/>
                <w:sz w:val="24"/>
                <w:szCs w:val="24"/>
              </w:rPr>
              <w:tab/>
            </w:r>
            <w:r w:rsidR="004937E8" w:rsidRPr="00EF2170">
              <w:rPr>
                <w:rStyle w:val="Hyperlink"/>
                <w:noProof/>
              </w:rPr>
              <w:t>Bekendmaking</w:t>
            </w:r>
            <w:r w:rsidR="004937E8">
              <w:rPr>
                <w:noProof/>
                <w:webHidden/>
              </w:rPr>
              <w:tab/>
            </w:r>
            <w:r w:rsidR="004937E8">
              <w:rPr>
                <w:noProof/>
                <w:webHidden/>
              </w:rPr>
              <w:fldChar w:fldCharType="begin"/>
            </w:r>
            <w:r w:rsidR="004937E8">
              <w:rPr>
                <w:noProof/>
                <w:webHidden/>
              </w:rPr>
              <w:instrText xml:space="preserve"> PAGEREF _Toc205043534 \h </w:instrText>
            </w:r>
            <w:r w:rsidR="004937E8">
              <w:rPr>
                <w:noProof/>
                <w:webHidden/>
              </w:rPr>
            </w:r>
            <w:r w:rsidR="004937E8">
              <w:rPr>
                <w:noProof/>
                <w:webHidden/>
              </w:rPr>
              <w:fldChar w:fldCharType="separate"/>
            </w:r>
            <w:r w:rsidR="004937E8">
              <w:rPr>
                <w:noProof/>
                <w:webHidden/>
              </w:rPr>
              <w:t>3</w:t>
            </w:r>
            <w:r w:rsidR="004937E8">
              <w:rPr>
                <w:noProof/>
                <w:webHidden/>
              </w:rPr>
              <w:fldChar w:fldCharType="end"/>
            </w:r>
          </w:hyperlink>
        </w:p>
        <w:p w14:paraId="0105BF29" w14:textId="58633FA2"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5" w:history="1">
            <w:r w:rsidR="004937E8" w:rsidRPr="00EF2170">
              <w:rPr>
                <w:rStyle w:val="Hyperlink"/>
                <w:noProof/>
              </w:rPr>
              <w:t>5.2</w:t>
            </w:r>
            <w:r w:rsidR="004937E8">
              <w:rPr>
                <w:rFonts w:eastAsiaTheme="minorEastAsia" w:cstheme="minorBidi"/>
                <w:noProof/>
                <w:color w:val="auto"/>
                <w:sz w:val="24"/>
                <w:szCs w:val="24"/>
              </w:rPr>
              <w:tab/>
            </w:r>
            <w:r w:rsidR="004937E8" w:rsidRPr="00EF2170">
              <w:rPr>
                <w:rStyle w:val="Hyperlink"/>
                <w:noProof/>
              </w:rPr>
              <w:t>Meesterpunten</w:t>
            </w:r>
            <w:r w:rsidR="004937E8">
              <w:rPr>
                <w:noProof/>
                <w:webHidden/>
              </w:rPr>
              <w:tab/>
            </w:r>
            <w:r w:rsidR="004937E8">
              <w:rPr>
                <w:noProof/>
                <w:webHidden/>
              </w:rPr>
              <w:fldChar w:fldCharType="begin"/>
            </w:r>
            <w:r w:rsidR="004937E8">
              <w:rPr>
                <w:noProof/>
                <w:webHidden/>
              </w:rPr>
              <w:instrText xml:space="preserve"> PAGEREF _Toc205043535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548343FC" w14:textId="26F8CD4B" w:rsidR="004937E8" w:rsidRDefault="00C10823" w:rsidP="009D7700">
          <w:pPr>
            <w:pStyle w:val="Inhopg1"/>
            <w:rPr>
              <w:rFonts w:eastAsiaTheme="minorEastAsia" w:cstheme="minorBidi"/>
              <w:noProof/>
              <w:color w:val="auto"/>
              <w:sz w:val="24"/>
              <w:szCs w:val="24"/>
            </w:rPr>
          </w:pPr>
          <w:hyperlink w:anchor="_Toc205043536" w:history="1">
            <w:r w:rsidR="004937E8" w:rsidRPr="00EF2170">
              <w:rPr>
                <w:rStyle w:val="Hyperlink"/>
                <w:noProof/>
              </w:rPr>
              <w:t>6</w:t>
            </w:r>
            <w:r w:rsidR="004937E8">
              <w:rPr>
                <w:rFonts w:eastAsiaTheme="minorEastAsia" w:cstheme="minorBidi"/>
                <w:noProof/>
                <w:color w:val="auto"/>
                <w:sz w:val="24"/>
                <w:szCs w:val="24"/>
              </w:rPr>
              <w:tab/>
            </w:r>
            <w:r w:rsidR="004937E8" w:rsidRPr="00EF2170">
              <w:rPr>
                <w:rStyle w:val="Hyperlink"/>
                <w:noProof/>
              </w:rPr>
              <w:t>Parencompetities</w:t>
            </w:r>
            <w:r w:rsidR="004937E8">
              <w:rPr>
                <w:noProof/>
                <w:webHidden/>
              </w:rPr>
              <w:tab/>
            </w:r>
            <w:r w:rsidR="004937E8">
              <w:rPr>
                <w:noProof/>
                <w:webHidden/>
              </w:rPr>
              <w:fldChar w:fldCharType="begin"/>
            </w:r>
            <w:r w:rsidR="004937E8">
              <w:rPr>
                <w:noProof/>
                <w:webHidden/>
              </w:rPr>
              <w:instrText xml:space="preserve"> PAGEREF _Toc205043536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4AD40E50" w14:textId="3F968890"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7" w:history="1">
            <w:r w:rsidR="004937E8" w:rsidRPr="00EF2170">
              <w:rPr>
                <w:rStyle w:val="Hyperlink"/>
                <w:noProof/>
              </w:rPr>
              <w:t>6.1</w:t>
            </w:r>
            <w:r w:rsidR="004937E8">
              <w:rPr>
                <w:rFonts w:eastAsiaTheme="minorEastAsia" w:cstheme="minorBidi"/>
                <w:noProof/>
                <w:color w:val="auto"/>
                <w:sz w:val="24"/>
                <w:szCs w:val="24"/>
              </w:rPr>
              <w:tab/>
            </w:r>
            <w:r w:rsidR="004937E8" w:rsidRPr="00EF2170">
              <w:rPr>
                <w:rStyle w:val="Hyperlink"/>
                <w:noProof/>
              </w:rPr>
              <w:t>Competitierondes, zittingen, speelrondes</w:t>
            </w:r>
            <w:r w:rsidR="004937E8">
              <w:rPr>
                <w:noProof/>
                <w:webHidden/>
              </w:rPr>
              <w:tab/>
            </w:r>
            <w:r w:rsidR="004937E8">
              <w:rPr>
                <w:noProof/>
                <w:webHidden/>
              </w:rPr>
              <w:fldChar w:fldCharType="begin"/>
            </w:r>
            <w:r w:rsidR="004937E8">
              <w:rPr>
                <w:noProof/>
                <w:webHidden/>
              </w:rPr>
              <w:instrText xml:space="preserve"> PAGEREF _Toc205043537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4435EA5B" w14:textId="1C6A11DB"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8" w:history="1">
            <w:r w:rsidR="004937E8" w:rsidRPr="00EF2170">
              <w:rPr>
                <w:rStyle w:val="Hyperlink"/>
                <w:noProof/>
              </w:rPr>
              <w:t>6.2</w:t>
            </w:r>
            <w:r w:rsidR="004937E8">
              <w:rPr>
                <w:rFonts w:eastAsiaTheme="minorEastAsia" w:cstheme="minorBidi"/>
                <w:noProof/>
                <w:color w:val="auto"/>
                <w:sz w:val="24"/>
                <w:szCs w:val="24"/>
              </w:rPr>
              <w:tab/>
            </w:r>
            <w:r w:rsidR="004937E8" w:rsidRPr="00EF2170">
              <w:rPr>
                <w:rStyle w:val="Hyperlink"/>
                <w:noProof/>
              </w:rPr>
              <w:t>Wedstrijdkalender</w:t>
            </w:r>
            <w:r w:rsidR="004937E8">
              <w:rPr>
                <w:noProof/>
                <w:webHidden/>
              </w:rPr>
              <w:tab/>
            </w:r>
            <w:r w:rsidR="004937E8">
              <w:rPr>
                <w:noProof/>
                <w:webHidden/>
              </w:rPr>
              <w:fldChar w:fldCharType="begin"/>
            </w:r>
            <w:r w:rsidR="004937E8">
              <w:rPr>
                <w:noProof/>
                <w:webHidden/>
              </w:rPr>
              <w:instrText xml:space="preserve"> PAGEREF _Toc205043538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636C6FFC" w14:textId="0D5724D6" w:rsidR="004937E8" w:rsidRDefault="00C10823">
          <w:pPr>
            <w:pStyle w:val="Inhopg2"/>
            <w:tabs>
              <w:tab w:val="left" w:pos="960"/>
              <w:tab w:val="right" w:leader="dot" w:pos="9057"/>
            </w:tabs>
            <w:rPr>
              <w:rFonts w:eastAsiaTheme="minorEastAsia" w:cstheme="minorBidi"/>
              <w:noProof/>
              <w:color w:val="auto"/>
              <w:sz w:val="24"/>
              <w:szCs w:val="24"/>
            </w:rPr>
          </w:pPr>
          <w:hyperlink w:anchor="_Toc205043539" w:history="1">
            <w:r w:rsidR="004937E8" w:rsidRPr="00EF2170">
              <w:rPr>
                <w:rStyle w:val="Hyperlink"/>
                <w:noProof/>
              </w:rPr>
              <w:t>6.3</w:t>
            </w:r>
            <w:r w:rsidR="004937E8">
              <w:rPr>
                <w:rFonts w:eastAsiaTheme="minorEastAsia" w:cstheme="minorBidi"/>
                <w:noProof/>
                <w:color w:val="auto"/>
                <w:sz w:val="24"/>
                <w:szCs w:val="24"/>
              </w:rPr>
              <w:tab/>
            </w:r>
            <w:r w:rsidR="004937E8" w:rsidRPr="00EF2170">
              <w:rPr>
                <w:rStyle w:val="Hyperlink"/>
                <w:noProof/>
              </w:rPr>
              <w:t>Lijnen (groepen)</w:t>
            </w:r>
            <w:r w:rsidR="004937E8">
              <w:rPr>
                <w:noProof/>
                <w:webHidden/>
              </w:rPr>
              <w:tab/>
            </w:r>
            <w:r w:rsidR="004937E8">
              <w:rPr>
                <w:noProof/>
                <w:webHidden/>
              </w:rPr>
              <w:fldChar w:fldCharType="begin"/>
            </w:r>
            <w:r w:rsidR="004937E8">
              <w:rPr>
                <w:noProof/>
                <w:webHidden/>
              </w:rPr>
              <w:instrText xml:space="preserve"> PAGEREF _Toc205043539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521108F6" w14:textId="4ABE4934"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0" w:history="1">
            <w:r w:rsidR="004937E8" w:rsidRPr="00EF2170">
              <w:rPr>
                <w:rStyle w:val="Hyperlink"/>
                <w:noProof/>
              </w:rPr>
              <w:t>6.4</w:t>
            </w:r>
            <w:r w:rsidR="004937E8">
              <w:rPr>
                <w:rFonts w:eastAsiaTheme="minorEastAsia" w:cstheme="minorBidi"/>
                <w:noProof/>
                <w:color w:val="auto"/>
                <w:sz w:val="24"/>
                <w:szCs w:val="24"/>
              </w:rPr>
              <w:tab/>
            </w:r>
            <w:r w:rsidR="004937E8" w:rsidRPr="00EF2170">
              <w:rPr>
                <w:rStyle w:val="Hyperlink"/>
                <w:noProof/>
              </w:rPr>
              <w:t>Promotie/degradatie</w:t>
            </w:r>
            <w:r w:rsidR="004937E8">
              <w:rPr>
                <w:noProof/>
                <w:webHidden/>
              </w:rPr>
              <w:tab/>
            </w:r>
            <w:r w:rsidR="004937E8">
              <w:rPr>
                <w:noProof/>
                <w:webHidden/>
              </w:rPr>
              <w:fldChar w:fldCharType="begin"/>
            </w:r>
            <w:r w:rsidR="004937E8">
              <w:rPr>
                <w:noProof/>
                <w:webHidden/>
              </w:rPr>
              <w:instrText xml:space="preserve"> PAGEREF _Toc205043540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7291AD37" w14:textId="27159C89"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1" w:history="1">
            <w:r w:rsidR="004937E8" w:rsidRPr="00EF2170">
              <w:rPr>
                <w:rStyle w:val="Hyperlink"/>
                <w:noProof/>
              </w:rPr>
              <w:t>6.5</w:t>
            </w:r>
            <w:r w:rsidR="004937E8">
              <w:rPr>
                <w:rFonts w:eastAsiaTheme="minorEastAsia" w:cstheme="minorBidi"/>
                <w:noProof/>
                <w:color w:val="auto"/>
                <w:sz w:val="24"/>
                <w:szCs w:val="24"/>
              </w:rPr>
              <w:tab/>
            </w:r>
            <w:r w:rsidR="004937E8" w:rsidRPr="00EF2170">
              <w:rPr>
                <w:rStyle w:val="Hyperlink"/>
                <w:noProof/>
              </w:rPr>
              <w:t>Clubkampioen</w:t>
            </w:r>
            <w:r w:rsidR="004937E8">
              <w:rPr>
                <w:noProof/>
                <w:webHidden/>
              </w:rPr>
              <w:tab/>
            </w:r>
            <w:r w:rsidR="004937E8">
              <w:rPr>
                <w:noProof/>
                <w:webHidden/>
              </w:rPr>
              <w:fldChar w:fldCharType="begin"/>
            </w:r>
            <w:r w:rsidR="004937E8">
              <w:rPr>
                <w:noProof/>
                <w:webHidden/>
              </w:rPr>
              <w:instrText xml:space="preserve"> PAGEREF _Toc205043541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59AF0DBE" w14:textId="6F0DE20A"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2" w:history="1">
            <w:r w:rsidR="004937E8" w:rsidRPr="00EF2170">
              <w:rPr>
                <w:rStyle w:val="Hyperlink"/>
                <w:noProof/>
              </w:rPr>
              <w:t>6.6</w:t>
            </w:r>
            <w:r w:rsidR="004937E8">
              <w:rPr>
                <w:rFonts w:eastAsiaTheme="minorEastAsia" w:cstheme="minorBidi"/>
                <w:noProof/>
                <w:color w:val="auto"/>
                <w:sz w:val="24"/>
                <w:szCs w:val="24"/>
              </w:rPr>
              <w:tab/>
            </w:r>
            <w:r w:rsidR="004937E8" w:rsidRPr="00EF2170">
              <w:rPr>
                <w:rStyle w:val="Hyperlink"/>
                <w:noProof/>
              </w:rPr>
              <w:t>Afmelden bij afwezigheid</w:t>
            </w:r>
            <w:r w:rsidR="004937E8">
              <w:rPr>
                <w:noProof/>
                <w:webHidden/>
              </w:rPr>
              <w:tab/>
            </w:r>
            <w:r w:rsidR="004937E8">
              <w:rPr>
                <w:noProof/>
                <w:webHidden/>
              </w:rPr>
              <w:fldChar w:fldCharType="begin"/>
            </w:r>
            <w:r w:rsidR="004937E8">
              <w:rPr>
                <w:noProof/>
                <w:webHidden/>
              </w:rPr>
              <w:instrText xml:space="preserve"> PAGEREF _Toc205043542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2BAF081E" w14:textId="21BA512F"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3" w:history="1">
            <w:r w:rsidR="004937E8" w:rsidRPr="00EF2170">
              <w:rPr>
                <w:rStyle w:val="Hyperlink"/>
                <w:noProof/>
              </w:rPr>
              <w:t>6.7</w:t>
            </w:r>
            <w:r w:rsidR="004937E8">
              <w:rPr>
                <w:rFonts w:eastAsiaTheme="minorEastAsia" w:cstheme="minorBidi"/>
                <w:noProof/>
                <w:color w:val="auto"/>
                <w:sz w:val="24"/>
                <w:szCs w:val="24"/>
              </w:rPr>
              <w:tab/>
            </w:r>
            <w:r w:rsidR="004937E8" w:rsidRPr="00EF2170">
              <w:rPr>
                <w:rStyle w:val="Hyperlink"/>
                <w:noProof/>
              </w:rPr>
              <w:t>Wachttafel, combitafel en combipaar</w:t>
            </w:r>
            <w:r w:rsidR="004937E8">
              <w:rPr>
                <w:noProof/>
                <w:webHidden/>
              </w:rPr>
              <w:tab/>
            </w:r>
            <w:r w:rsidR="004937E8">
              <w:rPr>
                <w:noProof/>
                <w:webHidden/>
              </w:rPr>
              <w:fldChar w:fldCharType="begin"/>
            </w:r>
            <w:r w:rsidR="004937E8">
              <w:rPr>
                <w:noProof/>
                <w:webHidden/>
              </w:rPr>
              <w:instrText xml:space="preserve"> PAGEREF _Toc205043543 \h </w:instrText>
            </w:r>
            <w:r w:rsidR="004937E8">
              <w:rPr>
                <w:noProof/>
                <w:webHidden/>
              </w:rPr>
            </w:r>
            <w:r w:rsidR="004937E8">
              <w:rPr>
                <w:noProof/>
                <w:webHidden/>
              </w:rPr>
              <w:fldChar w:fldCharType="separate"/>
            </w:r>
            <w:r w:rsidR="004937E8">
              <w:rPr>
                <w:noProof/>
                <w:webHidden/>
              </w:rPr>
              <w:t>4</w:t>
            </w:r>
            <w:r w:rsidR="004937E8">
              <w:rPr>
                <w:noProof/>
                <w:webHidden/>
              </w:rPr>
              <w:fldChar w:fldCharType="end"/>
            </w:r>
          </w:hyperlink>
        </w:p>
        <w:p w14:paraId="74D7356C" w14:textId="58703F32"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4" w:history="1">
            <w:r w:rsidR="004937E8" w:rsidRPr="00EF2170">
              <w:rPr>
                <w:rStyle w:val="Hyperlink"/>
                <w:noProof/>
              </w:rPr>
              <w:t>6.8</w:t>
            </w:r>
            <w:r w:rsidR="004937E8">
              <w:rPr>
                <w:rFonts w:eastAsiaTheme="minorEastAsia" w:cstheme="minorBidi"/>
                <w:noProof/>
                <w:color w:val="auto"/>
                <w:sz w:val="24"/>
                <w:szCs w:val="24"/>
              </w:rPr>
              <w:tab/>
            </w:r>
            <w:r w:rsidR="004937E8" w:rsidRPr="00EF2170">
              <w:rPr>
                <w:rStyle w:val="Hyperlink"/>
                <w:noProof/>
              </w:rPr>
              <w:t>Driemanschap</w:t>
            </w:r>
            <w:r w:rsidR="004937E8">
              <w:rPr>
                <w:noProof/>
                <w:webHidden/>
              </w:rPr>
              <w:tab/>
            </w:r>
            <w:r w:rsidR="004937E8">
              <w:rPr>
                <w:noProof/>
                <w:webHidden/>
              </w:rPr>
              <w:fldChar w:fldCharType="begin"/>
            </w:r>
            <w:r w:rsidR="004937E8">
              <w:rPr>
                <w:noProof/>
                <w:webHidden/>
              </w:rPr>
              <w:instrText xml:space="preserve"> PAGEREF _Toc205043544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7F2957DB" w14:textId="4A24B8FF"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5" w:history="1">
            <w:r w:rsidR="004937E8" w:rsidRPr="00EF2170">
              <w:rPr>
                <w:rStyle w:val="Hyperlink"/>
                <w:noProof/>
              </w:rPr>
              <w:t>6.9</w:t>
            </w:r>
            <w:r w:rsidR="004937E8">
              <w:rPr>
                <w:rFonts w:eastAsiaTheme="minorEastAsia" w:cstheme="minorBidi"/>
                <w:noProof/>
                <w:color w:val="auto"/>
                <w:sz w:val="24"/>
                <w:szCs w:val="24"/>
              </w:rPr>
              <w:tab/>
            </w:r>
            <w:r w:rsidR="004937E8" w:rsidRPr="00EF2170">
              <w:rPr>
                <w:rStyle w:val="Hyperlink"/>
                <w:noProof/>
              </w:rPr>
              <w:t>Consequenties score en promotie/degradatie bij afwezigheid</w:t>
            </w:r>
            <w:r w:rsidR="004937E8">
              <w:rPr>
                <w:noProof/>
                <w:webHidden/>
              </w:rPr>
              <w:tab/>
            </w:r>
            <w:r w:rsidR="004937E8">
              <w:rPr>
                <w:noProof/>
                <w:webHidden/>
              </w:rPr>
              <w:fldChar w:fldCharType="begin"/>
            </w:r>
            <w:r w:rsidR="004937E8">
              <w:rPr>
                <w:noProof/>
                <w:webHidden/>
              </w:rPr>
              <w:instrText xml:space="preserve"> PAGEREF _Toc205043545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701C74DA" w14:textId="2A42B2CE"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6" w:history="1">
            <w:r w:rsidR="004937E8" w:rsidRPr="00EF2170">
              <w:rPr>
                <w:rStyle w:val="Hyperlink"/>
                <w:noProof/>
              </w:rPr>
              <w:t>6.10</w:t>
            </w:r>
            <w:r w:rsidR="004937E8">
              <w:rPr>
                <w:rFonts w:eastAsiaTheme="minorEastAsia" w:cstheme="minorBidi"/>
                <w:noProof/>
                <w:color w:val="auto"/>
                <w:sz w:val="24"/>
                <w:szCs w:val="24"/>
              </w:rPr>
              <w:tab/>
            </w:r>
            <w:r w:rsidR="004937E8" w:rsidRPr="00EF2170">
              <w:rPr>
                <w:rStyle w:val="Hyperlink"/>
                <w:noProof/>
              </w:rPr>
              <w:t>Verbreken partnership</w:t>
            </w:r>
            <w:r w:rsidR="004937E8">
              <w:rPr>
                <w:noProof/>
                <w:webHidden/>
              </w:rPr>
              <w:tab/>
            </w:r>
            <w:r w:rsidR="004937E8">
              <w:rPr>
                <w:noProof/>
                <w:webHidden/>
              </w:rPr>
              <w:fldChar w:fldCharType="begin"/>
            </w:r>
            <w:r w:rsidR="004937E8">
              <w:rPr>
                <w:noProof/>
                <w:webHidden/>
              </w:rPr>
              <w:instrText xml:space="preserve"> PAGEREF _Toc205043546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0EBBB89F" w14:textId="30DB5BA0" w:rsidR="004937E8" w:rsidRDefault="00C10823">
          <w:pPr>
            <w:pStyle w:val="Inhopg2"/>
            <w:tabs>
              <w:tab w:val="left" w:pos="960"/>
              <w:tab w:val="right" w:leader="dot" w:pos="9057"/>
            </w:tabs>
            <w:rPr>
              <w:rFonts w:eastAsiaTheme="minorEastAsia" w:cstheme="minorBidi"/>
              <w:noProof/>
              <w:color w:val="auto"/>
              <w:sz w:val="24"/>
              <w:szCs w:val="24"/>
            </w:rPr>
          </w:pPr>
          <w:hyperlink w:anchor="_Toc205043547" w:history="1">
            <w:r w:rsidR="004937E8" w:rsidRPr="00EF2170">
              <w:rPr>
                <w:rStyle w:val="Hyperlink"/>
                <w:noProof/>
              </w:rPr>
              <w:t>6.11</w:t>
            </w:r>
            <w:r w:rsidR="004937E8">
              <w:rPr>
                <w:rFonts w:eastAsiaTheme="minorEastAsia" w:cstheme="minorBidi"/>
                <w:noProof/>
                <w:color w:val="auto"/>
                <w:sz w:val="24"/>
                <w:szCs w:val="24"/>
              </w:rPr>
              <w:tab/>
            </w:r>
            <w:r w:rsidR="004937E8" w:rsidRPr="00EF2170">
              <w:rPr>
                <w:rStyle w:val="Hyperlink"/>
                <w:noProof/>
              </w:rPr>
              <w:t>Nieuw paar</w:t>
            </w:r>
            <w:r w:rsidR="004937E8">
              <w:rPr>
                <w:noProof/>
                <w:webHidden/>
              </w:rPr>
              <w:tab/>
            </w:r>
            <w:r w:rsidR="004937E8">
              <w:rPr>
                <w:noProof/>
                <w:webHidden/>
              </w:rPr>
              <w:fldChar w:fldCharType="begin"/>
            </w:r>
            <w:r w:rsidR="004937E8">
              <w:rPr>
                <w:noProof/>
                <w:webHidden/>
              </w:rPr>
              <w:instrText xml:space="preserve"> PAGEREF _Toc205043547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52A6751E" w14:textId="1FCFCC1D" w:rsidR="004937E8" w:rsidRDefault="00C10823" w:rsidP="009D7700">
          <w:pPr>
            <w:pStyle w:val="Inhopg1"/>
            <w:rPr>
              <w:rFonts w:eastAsiaTheme="minorEastAsia" w:cstheme="minorBidi"/>
              <w:noProof/>
              <w:color w:val="auto"/>
              <w:sz w:val="24"/>
              <w:szCs w:val="24"/>
            </w:rPr>
          </w:pPr>
          <w:hyperlink w:anchor="_Toc205043548" w:history="1">
            <w:r w:rsidR="004937E8" w:rsidRPr="00EF2170">
              <w:rPr>
                <w:rStyle w:val="Hyperlink"/>
                <w:noProof/>
              </w:rPr>
              <w:t>7</w:t>
            </w:r>
            <w:r w:rsidR="004937E8">
              <w:rPr>
                <w:rFonts w:eastAsiaTheme="minorEastAsia" w:cstheme="minorBidi"/>
                <w:noProof/>
                <w:color w:val="auto"/>
                <w:sz w:val="24"/>
                <w:szCs w:val="24"/>
              </w:rPr>
              <w:tab/>
            </w:r>
            <w:r w:rsidR="004937E8" w:rsidRPr="00EF2170">
              <w:rPr>
                <w:rStyle w:val="Hyperlink"/>
                <w:noProof/>
              </w:rPr>
              <w:t>Openings-, Kerst-, Paas-, Slotdrive (e.d.)</w:t>
            </w:r>
            <w:r w:rsidR="004937E8">
              <w:rPr>
                <w:noProof/>
                <w:webHidden/>
              </w:rPr>
              <w:tab/>
            </w:r>
            <w:r w:rsidR="004937E8">
              <w:rPr>
                <w:noProof/>
                <w:webHidden/>
              </w:rPr>
              <w:fldChar w:fldCharType="begin"/>
            </w:r>
            <w:r w:rsidR="004937E8">
              <w:rPr>
                <w:noProof/>
                <w:webHidden/>
              </w:rPr>
              <w:instrText xml:space="preserve"> PAGEREF _Toc205043548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56E7D311" w14:textId="1498156A" w:rsidR="004937E8" w:rsidRDefault="00C10823" w:rsidP="009D7700">
          <w:pPr>
            <w:pStyle w:val="Inhopg1"/>
            <w:rPr>
              <w:rFonts w:eastAsiaTheme="minorEastAsia" w:cstheme="minorBidi"/>
              <w:noProof/>
              <w:color w:val="auto"/>
              <w:sz w:val="24"/>
              <w:szCs w:val="24"/>
            </w:rPr>
          </w:pPr>
          <w:hyperlink w:anchor="_Toc205043549" w:history="1">
            <w:r w:rsidR="004937E8" w:rsidRPr="00EF2170">
              <w:rPr>
                <w:rStyle w:val="Hyperlink"/>
                <w:noProof/>
              </w:rPr>
              <w:t>8</w:t>
            </w:r>
            <w:r w:rsidR="004937E8">
              <w:rPr>
                <w:rFonts w:eastAsiaTheme="minorEastAsia" w:cstheme="minorBidi"/>
                <w:noProof/>
                <w:color w:val="auto"/>
                <w:sz w:val="24"/>
                <w:szCs w:val="24"/>
              </w:rPr>
              <w:tab/>
            </w:r>
            <w:r w:rsidR="004937E8" w:rsidRPr="00EF2170">
              <w:rPr>
                <w:rStyle w:val="Hyperlink"/>
                <w:noProof/>
              </w:rPr>
              <w:t>Viertallen wedstrijden</w:t>
            </w:r>
            <w:r w:rsidR="004937E8">
              <w:rPr>
                <w:noProof/>
                <w:webHidden/>
              </w:rPr>
              <w:tab/>
            </w:r>
            <w:r w:rsidR="004937E8">
              <w:rPr>
                <w:noProof/>
                <w:webHidden/>
              </w:rPr>
              <w:fldChar w:fldCharType="begin"/>
            </w:r>
            <w:r w:rsidR="004937E8">
              <w:rPr>
                <w:noProof/>
                <w:webHidden/>
              </w:rPr>
              <w:instrText xml:space="preserve"> PAGEREF _Toc205043549 \h </w:instrText>
            </w:r>
            <w:r w:rsidR="004937E8">
              <w:rPr>
                <w:noProof/>
                <w:webHidden/>
              </w:rPr>
            </w:r>
            <w:r w:rsidR="004937E8">
              <w:rPr>
                <w:noProof/>
                <w:webHidden/>
              </w:rPr>
              <w:fldChar w:fldCharType="separate"/>
            </w:r>
            <w:r w:rsidR="004937E8">
              <w:rPr>
                <w:noProof/>
                <w:webHidden/>
              </w:rPr>
              <w:t>5</w:t>
            </w:r>
            <w:r w:rsidR="004937E8">
              <w:rPr>
                <w:noProof/>
                <w:webHidden/>
              </w:rPr>
              <w:fldChar w:fldCharType="end"/>
            </w:r>
          </w:hyperlink>
        </w:p>
        <w:p w14:paraId="169924D8" w14:textId="50AD8972" w:rsidR="004937E8" w:rsidRDefault="00C10823" w:rsidP="009D7700">
          <w:pPr>
            <w:pStyle w:val="Inhopg1"/>
            <w:rPr>
              <w:rFonts w:eastAsiaTheme="minorEastAsia" w:cstheme="minorBidi"/>
              <w:noProof/>
              <w:color w:val="auto"/>
              <w:sz w:val="24"/>
              <w:szCs w:val="24"/>
            </w:rPr>
          </w:pPr>
          <w:hyperlink w:anchor="_Toc205043550" w:history="1">
            <w:r w:rsidR="004937E8" w:rsidRPr="00EF2170">
              <w:rPr>
                <w:rStyle w:val="Hyperlink"/>
                <w:noProof/>
              </w:rPr>
              <w:t>9</w:t>
            </w:r>
            <w:r w:rsidR="004937E8">
              <w:rPr>
                <w:rFonts w:eastAsiaTheme="minorEastAsia" w:cstheme="minorBidi"/>
                <w:noProof/>
                <w:color w:val="auto"/>
                <w:sz w:val="24"/>
                <w:szCs w:val="24"/>
              </w:rPr>
              <w:tab/>
            </w:r>
            <w:r w:rsidR="004937E8" w:rsidRPr="00EF2170">
              <w:rPr>
                <w:rStyle w:val="Hyperlink"/>
                <w:noProof/>
              </w:rPr>
              <w:t>Slemcompetitie</w:t>
            </w:r>
            <w:r w:rsidR="004937E8">
              <w:rPr>
                <w:noProof/>
                <w:webHidden/>
              </w:rPr>
              <w:tab/>
            </w:r>
            <w:r w:rsidR="004937E8">
              <w:rPr>
                <w:noProof/>
                <w:webHidden/>
              </w:rPr>
              <w:fldChar w:fldCharType="begin"/>
            </w:r>
            <w:r w:rsidR="004937E8">
              <w:rPr>
                <w:noProof/>
                <w:webHidden/>
              </w:rPr>
              <w:instrText xml:space="preserve"> PAGEREF _Toc205043550 \h </w:instrText>
            </w:r>
            <w:r w:rsidR="004937E8">
              <w:rPr>
                <w:noProof/>
                <w:webHidden/>
              </w:rPr>
            </w:r>
            <w:r w:rsidR="004937E8">
              <w:rPr>
                <w:noProof/>
                <w:webHidden/>
              </w:rPr>
              <w:fldChar w:fldCharType="separate"/>
            </w:r>
            <w:r w:rsidR="004937E8">
              <w:rPr>
                <w:noProof/>
                <w:webHidden/>
              </w:rPr>
              <w:t>6</w:t>
            </w:r>
            <w:r w:rsidR="004937E8">
              <w:rPr>
                <w:noProof/>
                <w:webHidden/>
              </w:rPr>
              <w:fldChar w:fldCharType="end"/>
            </w:r>
          </w:hyperlink>
        </w:p>
        <w:p w14:paraId="0C273B01" w14:textId="704579C6" w:rsidR="004937E8" w:rsidRDefault="00C10823" w:rsidP="009D7700">
          <w:pPr>
            <w:pStyle w:val="Inhopg1"/>
            <w:rPr>
              <w:rFonts w:eastAsiaTheme="minorEastAsia" w:cstheme="minorBidi"/>
              <w:noProof/>
              <w:color w:val="auto"/>
              <w:sz w:val="24"/>
              <w:szCs w:val="24"/>
            </w:rPr>
          </w:pPr>
          <w:hyperlink w:anchor="_Toc205043551" w:history="1">
            <w:r w:rsidR="004937E8" w:rsidRPr="00EF2170">
              <w:rPr>
                <w:rStyle w:val="Hyperlink"/>
                <w:noProof/>
              </w:rPr>
              <w:t>10</w:t>
            </w:r>
            <w:r w:rsidR="009D7700">
              <w:rPr>
                <w:rFonts w:eastAsiaTheme="minorEastAsia" w:cstheme="minorBidi"/>
                <w:noProof/>
                <w:color w:val="auto"/>
                <w:sz w:val="24"/>
                <w:szCs w:val="24"/>
              </w:rPr>
              <w:tab/>
            </w:r>
            <w:r w:rsidR="004937E8" w:rsidRPr="00EF2170">
              <w:rPr>
                <w:rStyle w:val="Hyperlink"/>
                <w:noProof/>
              </w:rPr>
              <w:t>Onvoorzien</w:t>
            </w:r>
            <w:r w:rsidR="004937E8">
              <w:rPr>
                <w:noProof/>
                <w:webHidden/>
              </w:rPr>
              <w:tab/>
            </w:r>
            <w:r w:rsidR="004937E8">
              <w:rPr>
                <w:noProof/>
                <w:webHidden/>
              </w:rPr>
              <w:fldChar w:fldCharType="begin"/>
            </w:r>
            <w:r w:rsidR="004937E8">
              <w:rPr>
                <w:noProof/>
                <w:webHidden/>
              </w:rPr>
              <w:instrText xml:space="preserve"> PAGEREF _Toc205043551 \h </w:instrText>
            </w:r>
            <w:r w:rsidR="004937E8">
              <w:rPr>
                <w:noProof/>
                <w:webHidden/>
              </w:rPr>
            </w:r>
            <w:r w:rsidR="004937E8">
              <w:rPr>
                <w:noProof/>
                <w:webHidden/>
              </w:rPr>
              <w:fldChar w:fldCharType="separate"/>
            </w:r>
            <w:r w:rsidR="004937E8">
              <w:rPr>
                <w:noProof/>
                <w:webHidden/>
              </w:rPr>
              <w:t>6</w:t>
            </w:r>
            <w:r w:rsidR="004937E8">
              <w:rPr>
                <w:noProof/>
                <w:webHidden/>
              </w:rPr>
              <w:fldChar w:fldCharType="end"/>
            </w:r>
          </w:hyperlink>
        </w:p>
        <w:p w14:paraId="0BACCF63" w14:textId="580F423F" w:rsidR="00B54F4B" w:rsidRDefault="00B54F4B">
          <w:r>
            <w:rPr>
              <w:b/>
              <w:bCs/>
            </w:rPr>
            <w:fldChar w:fldCharType="end"/>
          </w:r>
        </w:p>
      </w:sdtContent>
    </w:sdt>
    <w:p w14:paraId="7ED65714" w14:textId="46E80845" w:rsidR="00E05A58" w:rsidRPr="001E5351" w:rsidRDefault="00992C95" w:rsidP="00B54F4B">
      <w:pPr>
        <w:pStyle w:val="Kop1"/>
      </w:pPr>
      <w:bookmarkStart w:id="4" w:name="_Toc205043513"/>
      <w:r>
        <w:t>Definities</w:t>
      </w:r>
      <w:bookmarkEnd w:id="4"/>
    </w:p>
    <w:p w14:paraId="2D4766A5" w14:textId="25BAA707" w:rsidR="005C554C" w:rsidRPr="00CE105F" w:rsidRDefault="00992C95" w:rsidP="00F17833">
      <w:pPr>
        <w:pStyle w:val="Kop2"/>
      </w:pPr>
      <w:bookmarkStart w:id="5" w:name="_Toc205043514"/>
      <w:bookmarkStart w:id="6" w:name="_Ref180410397"/>
      <w:r w:rsidRPr="00CE105F">
        <w:t>Competitie</w:t>
      </w:r>
      <w:bookmarkEnd w:id="5"/>
      <w:r w:rsidR="00785A78" w:rsidRPr="00CE105F">
        <w:t xml:space="preserve"> </w:t>
      </w:r>
    </w:p>
    <w:p w14:paraId="2C23FA0E" w14:textId="4B620AD5" w:rsidR="00497197" w:rsidRPr="008C0F21" w:rsidRDefault="00497197" w:rsidP="00992C95">
      <w:pPr>
        <w:rPr>
          <w:color w:val="auto"/>
        </w:rPr>
      </w:pPr>
      <w:r w:rsidRPr="008C0F21">
        <w:rPr>
          <w:b/>
          <w:bCs/>
          <w:color w:val="auto"/>
        </w:rPr>
        <w:t>Speelseizoen:</w:t>
      </w:r>
      <w:r w:rsidRPr="008C0F21">
        <w:rPr>
          <w:b/>
          <w:bCs/>
          <w:color w:val="auto"/>
        </w:rPr>
        <w:tab/>
      </w:r>
      <w:r w:rsidRPr="008C0F21">
        <w:rPr>
          <w:b/>
          <w:bCs/>
          <w:color w:val="auto"/>
        </w:rPr>
        <w:tab/>
      </w:r>
      <w:r w:rsidRPr="008C0F21">
        <w:rPr>
          <w:color w:val="auto"/>
        </w:rPr>
        <w:t xml:space="preserve">gewoonlijk loopt </w:t>
      </w:r>
      <w:r w:rsidR="00CE105F" w:rsidRPr="008C0F21">
        <w:rPr>
          <w:color w:val="auto"/>
        </w:rPr>
        <w:t>een speelseizoen</w:t>
      </w:r>
      <w:r w:rsidRPr="008C0F21">
        <w:rPr>
          <w:color w:val="auto"/>
        </w:rPr>
        <w:t xml:space="preserve"> van september t/m</w:t>
      </w:r>
      <w:bookmarkStart w:id="7" w:name="_Hlk205029107"/>
      <w:r w:rsidRPr="004F5E6B">
        <w:rPr>
          <w:color w:val="auto"/>
        </w:rPr>
        <w:t xml:space="preserve"> </w:t>
      </w:r>
      <w:r w:rsidR="008C0F21" w:rsidRPr="004F5E6B">
        <w:rPr>
          <w:color w:val="auto"/>
        </w:rPr>
        <w:t>juli</w:t>
      </w:r>
      <w:bookmarkEnd w:id="7"/>
    </w:p>
    <w:p w14:paraId="2FC9434D" w14:textId="7BFF57FB" w:rsidR="00992C95" w:rsidRPr="008C0F21" w:rsidRDefault="006C1A45" w:rsidP="00992C95">
      <w:pPr>
        <w:rPr>
          <w:color w:val="auto"/>
        </w:rPr>
      </w:pPr>
      <w:r>
        <w:rPr>
          <w:b/>
          <w:bCs/>
          <w:color w:val="auto"/>
        </w:rPr>
        <w:t>Parenc</w:t>
      </w:r>
      <w:r w:rsidR="00992C95" w:rsidRPr="008C0F21">
        <w:rPr>
          <w:b/>
          <w:bCs/>
          <w:color w:val="auto"/>
        </w:rPr>
        <w:t>ompetitie:</w:t>
      </w:r>
      <w:r w:rsidR="00992C95" w:rsidRPr="008C0F21">
        <w:rPr>
          <w:color w:val="auto"/>
        </w:rPr>
        <w:t xml:space="preserve"> </w:t>
      </w:r>
      <w:r w:rsidR="00992C95" w:rsidRPr="008C0F21">
        <w:rPr>
          <w:color w:val="auto"/>
        </w:rPr>
        <w:tab/>
      </w:r>
      <w:r w:rsidR="008C0F21">
        <w:rPr>
          <w:color w:val="auto"/>
        </w:rPr>
        <w:t>bestaat uit 5-7 competitierondes</w:t>
      </w:r>
    </w:p>
    <w:p w14:paraId="5727A934" w14:textId="0FF87DE0" w:rsidR="00992C95" w:rsidRPr="008C0F21" w:rsidRDefault="008C0F21" w:rsidP="00992C95">
      <w:pPr>
        <w:rPr>
          <w:color w:val="auto"/>
        </w:rPr>
      </w:pPr>
      <w:r>
        <w:rPr>
          <w:b/>
          <w:bCs/>
          <w:color w:val="auto"/>
        </w:rPr>
        <w:t>Competitieronde</w:t>
      </w:r>
      <w:r w:rsidR="00992C95" w:rsidRPr="008C0F21">
        <w:rPr>
          <w:b/>
          <w:bCs/>
          <w:color w:val="auto"/>
        </w:rPr>
        <w:t xml:space="preserve">: </w:t>
      </w:r>
      <w:r>
        <w:rPr>
          <w:b/>
          <w:bCs/>
          <w:color w:val="auto"/>
        </w:rPr>
        <w:tab/>
      </w:r>
      <w:r w:rsidRPr="008C0F21">
        <w:rPr>
          <w:color w:val="auto"/>
        </w:rPr>
        <w:t>bestaat uit 5 of 6 zittingen</w:t>
      </w:r>
    </w:p>
    <w:p w14:paraId="27930DA1" w14:textId="69C4DCA6" w:rsidR="00992C95" w:rsidRPr="008C0F21" w:rsidRDefault="002C7B36" w:rsidP="00992C95">
      <w:pPr>
        <w:rPr>
          <w:color w:val="auto"/>
        </w:rPr>
      </w:pPr>
      <w:r w:rsidRPr="008C0F21">
        <w:rPr>
          <w:b/>
          <w:bCs/>
          <w:color w:val="auto"/>
        </w:rPr>
        <w:t>Zitting (speelavond)</w:t>
      </w:r>
      <w:r w:rsidR="00992C95" w:rsidRPr="008C0F21">
        <w:rPr>
          <w:color w:val="auto"/>
        </w:rPr>
        <w:t xml:space="preserve">: </w:t>
      </w:r>
      <w:r w:rsidRPr="008C0F21">
        <w:rPr>
          <w:color w:val="auto"/>
        </w:rPr>
        <w:tab/>
      </w:r>
      <w:r w:rsidR="00992C95" w:rsidRPr="008C0F21">
        <w:rPr>
          <w:color w:val="auto"/>
        </w:rPr>
        <w:t>bestaat uit 5 of 6 speel</w:t>
      </w:r>
      <w:r w:rsidR="006C1A45">
        <w:rPr>
          <w:color w:val="auto"/>
        </w:rPr>
        <w:t>rondes</w:t>
      </w:r>
    </w:p>
    <w:p w14:paraId="4F7E95E1" w14:textId="0675AD49" w:rsidR="00992C95" w:rsidRPr="006C1A45" w:rsidRDefault="00992C95" w:rsidP="00992C95">
      <w:pPr>
        <w:rPr>
          <w:color w:val="auto"/>
        </w:rPr>
      </w:pPr>
      <w:r w:rsidRPr="006C1A45">
        <w:rPr>
          <w:b/>
          <w:bCs/>
          <w:color w:val="auto"/>
        </w:rPr>
        <w:t>Speel</w:t>
      </w:r>
      <w:r w:rsidR="002C7B36" w:rsidRPr="006C1A45">
        <w:rPr>
          <w:b/>
          <w:bCs/>
          <w:color w:val="auto"/>
        </w:rPr>
        <w:t>ronde</w:t>
      </w:r>
      <w:r w:rsidR="006C1A45">
        <w:rPr>
          <w:b/>
          <w:bCs/>
          <w:color w:val="auto"/>
        </w:rPr>
        <w:t>:</w:t>
      </w:r>
      <w:r w:rsidR="006C1A45">
        <w:rPr>
          <w:b/>
          <w:bCs/>
          <w:color w:val="auto"/>
        </w:rPr>
        <w:tab/>
      </w:r>
      <w:r w:rsidR="00785A78" w:rsidRPr="006C1A45">
        <w:rPr>
          <w:b/>
          <w:bCs/>
          <w:color w:val="auto"/>
        </w:rPr>
        <w:tab/>
      </w:r>
      <w:r w:rsidR="006C1A45" w:rsidRPr="006C1A45">
        <w:rPr>
          <w:color w:val="auto"/>
        </w:rPr>
        <w:t xml:space="preserve">in </w:t>
      </w:r>
      <w:r w:rsidRPr="006C1A45">
        <w:rPr>
          <w:color w:val="auto"/>
        </w:rPr>
        <w:t>elke speel</w:t>
      </w:r>
      <w:r w:rsidR="006C1A45">
        <w:rPr>
          <w:color w:val="auto"/>
        </w:rPr>
        <w:t xml:space="preserve">ronde </w:t>
      </w:r>
      <w:r w:rsidR="006C1A45" w:rsidRPr="006C1A45">
        <w:rPr>
          <w:color w:val="auto"/>
        </w:rPr>
        <w:t>speelt een paar gewoonlijk 4 spellen</w:t>
      </w:r>
      <w:r w:rsidR="00000C07" w:rsidRPr="006C1A45">
        <w:rPr>
          <w:color w:val="auto"/>
        </w:rPr>
        <w:br/>
      </w:r>
      <w:bookmarkStart w:id="8" w:name="_Hlk205038721"/>
      <w:r w:rsidR="00000C07" w:rsidRPr="006C1A45">
        <w:rPr>
          <w:b/>
          <w:bCs/>
          <w:color w:val="auto"/>
        </w:rPr>
        <w:t>Lijn (groep)</w:t>
      </w:r>
      <w:r w:rsidR="004218EB" w:rsidRPr="006C1A45">
        <w:rPr>
          <w:b/>
          <w:bCs/>
          <w:color w:val="auto"/>
        </w:rPr>
        <w:t>:</w:t>
      </w:r>
      <w:r w:rsidR="004218EB" w:rsidRPr="006C1A45">
        <w:rPr>
          <w:b/>
          <w:bCs/>
          <w:color w:val="auto"/>
        </w:rPr>
        <w:tab/>
      </w:r>
      <w:r w:rsidR="004218EB" w:rsidRPr="006C1A45">
        <w:rPr>
          <w:b/>
          <w:bCs/>
          <w:color w:val="auto"/>
        </w:rPr>
        <w:tab/>
      </w:r>
      <w:r w:rsidR="004218EB" w:rsidRPr="006C1A45">
        <w:rPr>
          <w:color w:val="auto"/>
        </w:rPr>
        <w:t>De parencompetities worden gespeeld in 2, 3 of 4 lijnen (groepen)</w:t>
      </w:r>
    </w:p>
    <w:bookmarkEnd w:id="8"/>
    <w:p w14:paraId="49A9FA2A" w14:textId="77777777" w:rsidR="00785A78" w:rsidRDefault="00785A78" w:rsidP="001E5351"/>
    <w:p w14:paraId="49410FDA" w14:textId="61CF8256" w:rsidR="00785A78" w:rsidRPr="001E5351" w:rsidRDefault="00785A78" w:rsidP="00785A78">
      <w:pPr>
        <w:pStyle w:val="Kop1"/>
      </w:pPr>
      <w:bookmarkStart w:id="9" w:name="_Toc205043515"/>
      <w:r>
        <w:t>Algemeen</w:t>
      </w:r>
      <w:bookmarkEnd w:id="9"/>
    </w:p>
    <w:p w14:paraId="2BF4FC09" w14:textId="44C5A76B" w:rsidR="00785A78" w:rsidRPr="005C5436" w:rsidRDefault="004A20FB" w:rsidP="00F17833">
      <w:pPr>
        <w:pStyle w:val="Kop2"/>
      </w:pPr>
      <w:bookmarkStart w:id="10" w:name="_Toc205043516"/>
      <w:bookmarkStart w:id="11" w:name="_Hlk205038975"/>
      <w:r w:rsidRPr="005C5436">
        <w:t>Zitting (</w:t>
      </w:r>
      <w:r w:rsidR="00785A78" w:rsidRPr="005C5436">
        <w:t>Speelavond</w:t>
      </w:r>
      <w:r w:rsidRPr="005C5436">
        <w:t>)</w:t>
      </w:r>
      <w:bookmarkEnd w:id="10"/>
    </w:p>
    <w:p w14:paraId="4E686BA2" w14:textId="6F31FB7D" w:rsidR="005304C0" w:rsidRPr="00FC1758" w:rsidRDefault="00C10823" w:rsidP="001E5351">
      <w:r w:rsidRPr="00FC1758">
        <w:t xml:space="preserve">Men dient op </w:t>
      </w:r>
      <w:r w:rsidR="00967EC1">
        <w:t xml:space="preserve">een </w:t>
      </w:r>
      <w:r w:rsidR="00B0739C">
        <w:t>zitting</w:t>
      </w:r>
      <w:r w:rsidRPr="00FC1758">
        <w:t xml:space="preserve"> om </w:t>
      </w:r>
      <w:r w:rsidR="00833BBF" w:rsidRPr="008D6FAF">
        <w:rPr>
          <w:color w:val="auto"/>
        </w:rPr>
        <w:t xml:space="preserve">19.25 </w:t>
      </w:r>
      <w:r w:rsidRPr="00FC1758">
        <w:t xml:space="preserve">uur in de zaal aanwezig te zijn. Na ontvangst van </w:t>
      </w:r>
      <w:r w:rsidR="00F17833">
        <w:t xml:space="preserve">het </w:t>
      </w:r>
      <w:r w:rsidRPr="00FC1758">
        <w:t xml:space="preserve">loopbriefje </w:t>
      </w:r>
      <w:r w:rsidR="00766F72">
        <w:t>neem</w:t>
      </w:r>
      <w:r w:rsidRPr="00FC1758">
        <w:t xml:space="preserve">t </w:t>
      </w:r>
      <w:bookmarkEnd w:id="11"/>
      <w:r w:rsidRPr="00FC1758">
        <w:t>men plaats aan de tafel</w:t>
      </w:r>
      <w:r w:rsidR="00D90E46">
        <w:t xml:space="preserve"> waar men begint</w:t>
      </w:r>
      <w:r w:rsidRPr="00FC1758">
        <w:t>, zodat het spelen zo snel mogelijk kan beginnen.</w:t>
      </w:r>
      <w:bookmarkEnd w:id="6"/>
      <w:r w:rsidRPr="00FC1758">
        <w:t xml:space="preserve"> </w:t>
      </w:r>
    </w:p>
    <w:p w14:paraId="4B1A0F37" w14:textId="6A2E58FD" w:rsidR="00EE0C71" w:rsidRPr="004A20FB" w:rsidRDefault="00EE0C71" w:rsidP="00F17833">
      <w:pPr>
        <w:pStyle w:val="Kop2"/>
      </w:pPr>
      <w:bookmarkStart w:id="12" w:name="_Toc205043517"/>
      <w:r w:rsidRPr="004A20FB">
        <w:t>Spelregels</w:t>
      </w:r>
      <w:bookmarkEnd w:id="12"/>
    </w:p>
    <w:p w14:paraId="089FBF20" w14:textId="3182CB24" w:rsidR="00143E06" w:rsidRDefault="00143E06" w:rsidP="00143E06">
      <w:pPr>
        <w:spacing w:line="248" w:lineRule="auto"/>
      </w:pPr>
      <w:r>
        <w:t>Voor alle door de club georganiseerde wedstrijden zijn de spelregels voor wedstrijdbridge, welke door de Nederlandse Bridge Bond (N</w:t>
      </w:r>
      <w:r w:rsidR="008D6FAF">
        <w:t>BB</w:t>
      </w:r>
      <w:r>
        <w:t xml:space="preserve">) zijn vastgesteld, van toepassing, aangevuld met de in dit reglement vastgestelde clubregels. </w:t>
      </w:r>
    </w:p>
    <w:p w14:paraId="3F5DBF3A" w14:textId="5E55B42E" w:rsidR="001A1B9D" w:rsidRPr="00FC1758" w:rsidRDefault="001A1B9D" w:rsidP="00F17833">
      <w:pPr>
        <w:pStyle w:val="Kop2"/>
      </w:pPr>
      <w:bookmarkStart w:id="13" w:name="_Toc205043519"/>
      <w:r w:rsidRPr="00FC1758">
        <w:t>Gedrag</w:t>
      </w:r>
      <w:bookmarkEnd w:id="13"/>
    </w:p>
    <w:p w14:paraId="137F93A0" w14:textId="204F2F77" w:rsidR="00C10E7E" w:rsidRDefault="00143E06" w:rsidP="00143E06">
      <w:pPr>
        <w:spacing w:line="248" w:lineRule="auto"/>
      </w:pPr>
      <w:r>
        <w:t xml:space="preserve">Elke speler dient zich hoffelijk te gedragen, zowel tegenover zijn tegenpartij en de wedstrijdleider, als ook tegenover zijn partner. </w:t>
      </w:r>
    </w:p>
    <w:p w14:paraId="75F89054" w14:textId="77777777" w:rsidR="00C10E7E" w:rsidRPr="00FC1758" w:rsidRDefault="00C10E7E" w:rsidP="00F17833">
      <w:pPr>
        <w:pStyle w:val="Kop2"/>
      </w:pPr>
      <w:bookmarkStart w:id="14" w:name="_Toc205043520"/>
      <w:r w:rsidRPr="00FC1758">
        <w:t>Pauze</w:t>
      </w:r>
      <w:bookmarkEnd w:id="14"/>
    </w:p>
    <w:p w14:paraId="5BC5E42B" w14:textId="44D64011" w:rsidR="00C10E7E" w:rsidRDefault="00C10E7E" w:rsidP="00C10E7E">
      <w:r w:rsidRPr="00B50B6D">
        <w:t xml:space="preserve">Na de derde </w:t>
      </w:r>
      <w:r w:rsidR="004F5E6B">
        <w:t>speelr</w:t>
      </w:r>
      <w:r w:rsidRPr="00B50B6D">
        <w:t xml:space="preserve">onde is er een pauze van </w:t>
      </w:r>
      <w:r w:rsidRPr="00766F72">
        <w:rPr>
          <w:color w:val="auto"/>
        </w:rPr>
        <w:t>8</w:t>
      </w:r>
      <w:r>
        <w:t xml:space="preserve"> </w:t>
      </w:r>
      <w:r w:rsidRPr="00B50B6D">
        <w:t xml:space="preserve">minuten. </w:t>
      </w:r>
    </w:p>
    <w:p w14:paraId="783DEF96" w14:textId="48E4D2FD" w:rsidR="00F875AE" w:rsidRDefault="00F875AE" w:rsidP="00F875AE"/>
    <w:p w14:paraId="11007FCD" w14:textId="2AB33A58" w:rsidR="005304C0" w:rsidRPr="00B50B6D" w:rsidRDefault="00F875AE" w:rsidP="001E5351">
      <w:pPr>
        <w:pStyle w:val="Kop1"/>
      </w:pPr>
      <w:bookmarkStart w:id="15" w:name="_Toc184738958"/>
      <w:bookmarkStart w:id="16" w:name="_Toc205043521"/>
      <w:r>
        <w:t>Speelronde</w:t>
      </w:r>
      <w:bookmarkEnd w:id="15"/>
      <w:bookmarkEnd w:id="16"/>
    </w:p>
    <w:p w14:paraId="091F1EC2" w14:textId="6139DE0B" w:rsidR="00FC1758" w:rsidRPr="004B0122" w:rsidRDefault="00FC1758" w:rsidP="00F17833">
      <w:pPr>
        <w:pStyle w:val="Kop2"/>
      </w:pPr>
      <w:bookmarkStart w:id="17" w:name="_Toc184738959"/>
      <w:bookmarkStart w:id="18" w:name="_Toc205043522"/>
      <w:bookmarkStart w:id="19" w:name="_Hlk205029712"/>
      <w:r w:rsidRPr="004B0122">
        <w:t xml:space="preserve">Start </w:t>
      </w:r>
      <w:r w:rsidR="00766F72">
        <w:t xml:space="preserve">eerste </w:t>
      </w:r>
      <w:r w:rsidRPr="004B0122">
        <w:t>speelronde</w:t>
      </w:r>
      <w:bookmarkEnd w:id="17"/>
      <w:bookmarkEnd w:id="18"/>
    </w:p>
    <w:bookmarkEnd w:id="19"/>
    <w:p w14:paraId="1B2CABEF" w14:textId="01141D44" w:rsidR="00FC1758" w:rsidRPr="00FC1758" w:rsidRDefault="00C10823" w:rsidP="001E5351">
      <w:r w:rsidRPr="00FC1758">
        <w:t xml:space="preserve">Tenzij door de wedstrijdleider anders is aangegeven, kunnen de spellen voor de eerste </w:t>
      </w:r>
      <w:r w:rsidR="005C5436" w:rsidRPr="00766F72">
        <w:rPr>
          <w:color w:val="auto"/>
        </w:rPr>
        <w:t>speel</w:t>
      </w:r>
      <w:r w:rsidRPr="00766F72">
        <w:rPr>
          <w:color w:val="auto"/>
        </w:rPr>
        <w:t xml:space="preserve">ronde </w:t>
      </w:r>
      <w:r w:rsidRPr="00FC1758">
        <w:t xml:space="preserve">geschud worden zodra van elk paar één speler vertegenwoordigd is. </w:t>
      </w:r>
    </w:p>
    <w:p w14:paraId="3F266F69" w14:textId="770C168C" w:rsidR="004D2343" w:rsidRDefault="004D2343" w:rsidP="00F17833">
      <w:pPr>
        <w:pStyle w:val="Kop2"/>
      </w:pPr>
      <w:bookmarkStart w:id="20" w:name="_Toc205043523"/>
      <w:bookmarkStart w:id="21" w:name="_Toc184738960"/>
      <w:r>
        <w:t>Speeltijd van een complete speelronde</w:t>
      </w:r>
      <w:bookmarkEnd w:id="20"/>
    </w:p>
    <w:p w14:paraId="333C320E" w14:textId="032E9365" w:rsidR="004D2343" w:rsidRPr="004D2343" w:rsidRDefault="004D2343" w:rsidP="004D2343">
      <w:r w:rsidRPr="00B15AE0">
        <w:t xml:space="preserve">Het speeltempo is vastgesteld op gemiddeld 7,5 minuten per spel. Voor het wisselen aan het einde van </w:t>
      </w:r>
      <w:r w:rsidRPr="00F17833">
        <w:rPr>
          <w:color w:val="auto"/>
        </w:rPr>
        <w:t xml:space="preserve">een speelronde </w:t>
      </w:r>
      <w:r w:rsidRPr="00B15AE0">
        <w:t xml:space="preserve">wordt 2 minuten gerekend. Bij normaal 4 spellen per </w:t>
      </w:r>
      <w:r w:rsidRPr="004D2343">
        <w:rPr>
          <w:color w:val="auto"/>
        </w:rPr>
        <w:t>speelr</w:t>
      </w:r>
      <w:r w:rsidRPr="00B15AE0">
        <w:t xml:space="preserve">onde betekent dat 32 minuten per </w:t>
      </w:r>
      <w:r w:rsidRPr="00CE105F">
        <w:rPr>
          <w:color w:val="auto"/>
        </w:rPr>
        <w:t>speelronde</w:t>
      </w:r>
      <w:r w:rsidRPr="00B15AE0">
        <w:t xml:space="preserve">. </w:t>
      </w:r>
    </w:p>
    <w:p w14:paraId="181CAA8E" w14:textId="6AD9C34E" w:rsidR="00FC1758" w:rsidRDefault="00B50B6D" w:rsidP="00F17833">
      <w:pPr>
        <w:pStyle w:val="Kop2"/>
      </w:pPr>
      <w:bookmarkStart w:id="22" w:name="_Toc205043524"/>
      <w:r>
        <w:t>Begin en einde</w:t>
      </w:r>
      <w:r w:rsidR="00FC1758">
        <w:t xml:space="preserve"> </w:t>
      </w:r>
      <w:r w:rsidR="00766F72">
        <w:t xml:space="preserve">van een </w:t>
      </w:r>
      <w:r>
        <w:t>s</w:t>
      </w:r>
      <w:r w:rsidR="00FC1758">
        <w:t>peelronde</w:t>
      </w:r>
      <w:bookmarkEnd w:id="21"/>
      <w:bookmarkEnd w:id="22"/>
    </w:p>
    <w:p w14:paraId="6003681A" w14:textId="23DDC0F5" w:rsidR="004818F5" w:rsidRPr="004818F5" w:rsidRDefault="00BA56D0" w:rsidP="00BA56D0">
      <w:pPr>
        <w:rPr>
          <w:color w:val="auto"/>
        </w:rPr>
      </w:pPr>
      <w:bookmarkStart w:id="23" w:name="_Toc184738961"/>
      <w:r>
        <w:t>De wedstrijdleider bepaalt</w:t>
      </w:r>
      <w:r w:rsidR="00766F72">
        <w:t>,</w:t>
      </w:r>
      <w:r>
        <w:t xml:space="preserve"> </w:t>
      </w:r>
      <w:r w:rsidR="00766F72">
        <w:t xml:space="preserve">middels </w:t>
      </w:r>
      <w:r w:rsidR="004D2343">
        <w:t>de</w:t>
      </w:r>
      <w:r>
        <w:t xml:space="preserve"> wedstrijdklok, het begin en het einde van elke speelronde. </w:t>
      </w:r>
      <w:r w:rsidRPr="004D2343">
        <w:rPr>
          <w:color w:val="auto"/>
        </w:rPr>
        <w:t>Bij overschrijding van de speeltijd kan de wedstrijdleider het spel als niet gespeeld laten invullen.</w:t>
      </w:r>
      <w:r w:rsidR="004818F5">
        <w:rPr>
          <w:color w:val="auto"/>
        </w:rPr>
        <w:br/>
      </w:r>
      <w:r w:rsidR="004818F5" w:rsidRPr="00294AE3">
        <w:rPr>
          <w:color w:val="auto"/>
          <w:u w:val="single"/>
        </w:rPr>
        <w:t>Opmerking</w:t>
      </w:r>
      <w:r w:rsidR="004818F5">
        <w:rPr>
          <w:color w:val="auto"/>
        </w:rPr>
        <w:t xml:space="preserve">: Alle </w:t>
      </w:r>
      <w:r w:rsidR="00D90E46">
        <w:rPr>
          <w:color w:val="auto"/>
        </w:rPr>
        <w:t>vier</w:t>
      </w:r>
      <w:r w:rsidR="004818F5">
        <w:rPr>
          <w:color w:val="auto"/>
        </w:rPr>
        <w:t xml:space="preserve"> spelers aan een tafel </w:t>
      </w:r>
      <w:r w:rsidR="00294AE3">
        <w:rPr>
          <w:color w:val="auto"/>
        </w:rPr>
        <w:t xml:space="preserve">hebben de </w:t>
      </w:r>
      <w:r w:rsidR="004818F5">
        <w:rPr>
          <w:color w:val="auto"/>
        </w:rPr>
        <w:t xml:space="preserve"> verantwoordelijk</w:t>
      </w:r>
      <w:r w:rsidR="00294AE3">
        <w:rPr>
          <w:color w:val="auto"/>
        </w:rPr>
        <w:t>heid</w:t>
      </w:r>
      <w:r w:rsidR="004818F5">
        <w:rPr>
          <w:color w:val="auto"/>
        </w:rPr>
        <w:t xml:space="preserve"> overschrijding </w:t>
      </w:r>
      <w:r w:rsidR="00294AE3">
        <w:rPr>
          <w:color w:val="auto"/>
        </w:rPr>
        <w:t xml:space="preserve"> van de speeltijd te voorkomen door alert te zijn op zaken (kletsen, lang nadenken, </w:t>
      </w:r>
      <w:r w:rsidR="00D90E46">
        <w:rPr>
          <w:color w:val="auto"/>
        </w:rPr>
        <w:t>…) die de voortgang vertragen.</w:t>
      </w:r>
    </w:p>
    <w:p w14:paraId="73F26101" w14:textId="184283E7" w:rsidR="00B50B6D" w:rsidRPr="00FC1758" w:rsidRDefault="004D2343" w:rsidP="00F17833">
      <w:pPr>
        <w:pStyle w:val="Kop2"/>
        <w:rPr>
          <w:szCs w:val="22"/>
        </w:rPr>
      </w:pPr>
      <w:bookmarkStart w:id="24" w:name="_Toc205043525"/>
      <w:r>
        <w:lastRenderedPageBreak/>
        <w:t>W</w:t>
      </w:r>
      <w:r w:rsidR="00B15AE0">
        <w:t>edstrijdklok</w:t>
      </w:r>
      <w:bookmarkEnd w:id="23"/>
      <w:bookmarkEnd w:id="24"/>
    </w:p>
    <w:bookmarkEnd w:id="3"/>
    <w:p w14:paraId="659F8826" w14:textId="221EE199" w:rsidR="004818F5" w:rsidRDefault="00C10823" w:rsidP="004818F5">
      <w:r w:rsidRPr="00B15AE0">
        <w:t xml:space="preserve">Per </w:t>
      </w:r>
      <w:r w:rsidR="003868A9">
        <w:t>speel</w:t>
      </w:r>
      <w:r w:rsidRPr="00B15AE0">
        <w:t xml:space="preserve">ronde geeft de wedstrijdklok drie verschillende geluidssignalen: </w:t>
      </w:r>
      <w:r w:rsidR="001E5351">
        <w:br/>
        <w:t xml:space="preserve">   </w:t>
      </w:r>
      <w:r w:rsidR="004D2343">
        <w:t>a</w:t>
      </w:r>
      <w:r w:rsidRPr="00B15AE0">
        <w:t xml:space="preserve">) </w:t>
      </w:r>
      <w:r w:rsidR="00E33B46" w:rsidRPr="00F05128">
        <w:rPr>
          <w:color w:val="auto"/>
        </w:rPr>
        <w:t xml:space="preserve">De spelers zitten aan tafel en de tijd voor de te spelen spellen wordt </w:t>
      </w:r>
      <w:r w:rsidR="004D2343">
        <w:rPr>
          <w:color w:val="auto"/>
        </w:rPr>
        <w:t>op de wedstrijdklok</w:t>
      </w:r>
      <w:r w:rsidR="004818F5">
        <w:rPr>
          <w:color w:val="auto"/>
        </w:rPr>
        <w:t xml:space="preserve"> </w:t>
      </w:r>
      <w:r w:rsidR="00E33B46" w:rsidRPr="00F05128">
        <w:rPr>
          <w:color w:val="auto"/>
        </w:rPr>
        <w:t>aangegeven. Men kan beginnen met spelen.</w:t>
      </w:r>
      <w:r w:rsidR="001E5351">
        <w:br/>
        <w:t xml:space="preserve">   </w:t>
      </w:r>
      <w:r w:rsidR="004818F5">
        <w:t>b</w:t>
      </w:r>
      <w:r w:rsidRPr="00B15AE0">
        <w:t xml:space="preserve">) </w:t>
      </w:r>
      <w:r w:rsidR="00E33B46" w:rsidRPr="00F05128">
        <w:rPr>
          <w:color w:val="auto"/>
        </w:rPr>
        <w:t xml:space="preserve">Men heeft nog 5 minuten voor het beëindigen van deze </w:t>
      </w:r>
      <w:r w:rsidR="004F5E6B">
        <w:rPr>
          <w:color w:val="auto"/>
        </w:rPr>
        <w:t>speel</w:t>
      </w:r>
      <w:r w:rsidR="00E33B46" w:rsidRPr="00F05128">
        <w:rPr>
          <w:color w:val="auto"/>
        </w:rPr>
        <w:t>ronde, men mag niet meer aan een nieuw spel beginnen.</w:t>
      </w:r>
      <w:r w:rsidR="004818F5">
        <w:rPr>
          <w:color w:val="auto"/>
        </w:rPr>
        <w:br/>
      </w:r>
      <w:r w:rsidR="004818F5">
        <w:t xml:space="preserve">   c</w:t>
      </w:r>
      <w:r w:rsidR="004818F5" w:rsidRPr="00B15AE0">
        <w:t xml:space="preserve">) </w:t>
      </w:r>
      <w:r w:rsidR="004818F5">
        <w:t xml:space="preserve">Einde </w:t>
      </w:r>
      <w:r w:rsidR="005B3CB1">
        <w:t>speel</w:t>
      </w:r>
      <w:r w:rsidR="004818F5">
        <w:t xml:space="preserve">ronde. </w:t>
      </w:r>
      <w:r w:rsidR="004818F5" w:rsidRPr="00F05128">
        <w:rPr>
          <w:color w:val="auto"/>
        </w:rPr>
        <w:t>Men heeft 2 minuten om voor de volgende ronde van tafel te wisselen</w:t>
      </w:r>
      <w:r w:rsidR="004818F5">
        <w:rPr>
          <w:color w:val="00B0F0"/>
        </w:rPr>
        <w:t>.</w:t>
      </w:r>
      <w:r w:rsidR="004818F5">
        <w:br/>
      </w:r>
      <w:r w:rsidR="004818F5" w:rsidRPr="00B15AE0">
        <w:t xml:space="preserve">De wedstrijdleider kan hiervan  afwijken. </w:t>
      </w:r>
    </w:p>
    <w:p w14:paraId="68F418F3" w14:textId="77777777" w:rsidR="00C10E7E" w:rsidRDefault="00C10E7E" w:rsidP="00F17833">
      <w:pPr>
        <w:pStyle w:val="Kop2"/>
      </w:pPr>
      <w:bookmarkStart w:id="25" w:name="_Toc184738962"/>
      <w:bookmarkStart w:id="26" w:name="_Toc205043526"/>
      <w:r>
        <w:t>Systeem</w:t>
      </w:r>
      <w:bookmarkEnd w:id="25"/>
      <w:r>
        <w:t>aantekeningen</w:t>
      </w:r>
      <w:bookmarkEnd w:id="26"/>
    </w:p>
    <w:p w14:paraId="7075037C" w14:textId="6353043D" w:rsidR="00C10E7E" w:rsidRDefault="00C10E7E" w:rsidP="00C10E7E">
      <w:pPr>
        <w:spacing w:line="248" w:lineRule="auto"/>
        <w:rPr>
          <w:color w:val="EE0000"/>
        </w:rPr>
      </w:pPr>
      <w:r w:rsidRPr="00BA56D0">
        <w:rPr>
          <w:color w:val="auto"/>
        </w:rPr>
        <w:t>Tijdens het bieden en spelen is het inzien van eigen systeemaantekeningen (</w:t>
      </w:r>
      <w:r w:rsidR="003868A9">
        <w:rPr>
          <w:color w:val="auto"/>
        </w:rPr>
        <w:t xml:space="preserve">systeemkaart, </w:t>
      </w:r>
      <w:r w:rsidRPr="00BA56D0">
        <w:rPr>
          <w:color w:val="auto"/>
        </w:rPr>
        <w:t>spiekbriefjes) alleen toegestaan</w:t>
      </w:r>
      <w:r>
        <w:rPr>
          <w:color w:val="auto"/>
        </w:rPr>
        <w:t xml:space="preserve"> voor ‘beginners</w:t>
      </w:r>
      <w:r w:rsidRPr="00BA56D0">
        <w:rPr>
          <w:color w:val="auto"/>
        </w:rPr>
        <w:t xml:space="preserve">’ </w:t>
      </w:r>
      <w:r w:rsidRPr="00D90E46">
        <w:rPr>
          <w:color w:val="auto"/>
        </w:rPr>
        <w:t xml:space="preserve">in de laagste groep en </w:t>
      </w:r>
      <w:r>
        <w:rPr>
          <w:color w:val="auto"/>
        </w:rPr>
        <w:t xml:space="preserve">maximaal </w:t>
      </w:r>
      <w:r w:rsidR="00530008">
        <w:rPr>
          <w:color w:val="auto"/>
        </w:rPr>
        <w:t xml:space="preserve">voor </w:t>
      </w:r>
      <w:r>
        <w:rPr>
          <w:color w:val="auto"/>
        </w:rPr>
        <w:t>één jaar.</w:t>
      </w:r>
    </w:p>
    <w:p w14:paraId="432CEEBE" w14:textId="77777777" w:rsidR="00530008" w:rsidRDefault="00530008" w:rsidP="00F17833">
      <w:pPr>
        <w:pStyle w:val="Kop2"/>
      </w:pPr>
      <w:bookmarkStart w:id="27" w:name="_Toc184738963"/>
      <w:bookmarkStart w:id="28" w:name="_Toc205043527"/>
      <w:r>
        <w:t>Behandeling van speelkaarten en boards</w:t>
      </w:r>
      <w:bookmarkEnd w:id="27"/>
      <w:bookmarkEnd w:id="28"/>
    </w:p>
    <w:p w14:paraId="56893B83" w14:textId="3A7FBEC1" w:rsidR="00530008" w:rsidRDefault="00530008" w:rsidP="00C10E7E">
      <w:pPr>
        <w:spacing w:line="248" w:lineRule="auto"/>
      </w:pPr>
      <w:r>
        <w:t>Elke speler is verplicht om zowel vóór als na het spelen zijn kaarten te tellen</w:t>
      </w:r>
      <w:r w:rsidR="0039044B">
        <w:t>.</w:t>
      </w:r>
      <w:r>
        <w:t xml:space="preserve"> </w:t>
      </w:r>
      <w:r w:rsidR="0039044B">
        <w:br/>
        <w:t>E</w:t>
      </w:r>
      <w:r>
        <w:t>lke speler is verantwoordelijk voor het terugsteken van zijn kaarten in de boards volgens de juiste speelrichting. Overeenkomstig de spelregels is het verboden, ook na het spel</w:t>
      </w:r>
      <w:r w:rsidR="0039044B">
        <w:t>,</w:t>
      </w:r>
      <w:r>
        <w:t xml:space="preserve"> de kaarten van een andere speler </w:t>
      </w:r>
      <w:r w:rsidR="0039044B">
        <w:t xml:space="preserve">(ook niet die van de partner). </w:t>
      </w:r>
      <w:r>
        <w:t xml:space="preserve">aan te raken </w:t>
      </w:r>
    </w:p>
    <w:p w14:paraId="38356685" w14:textId="0F64C419" w:rsidR="00C10E7E" w:rsidRDefault="00C10E7E" w:rsidP="00F17833">
      <w:pPr>
        <w:pStyle w:val="Kop2"/>
      </w:pPr>
      <w:bookmarkStart w:id="29" w:name="_Toc184738964"/>
      <w:bookmarkStart w:id="30" w:name="_Toc205043528"/>
      <w:r>
        <w:t xml:space="preserve">Invoer en controle van </w:t>
      </w:r>
      <w:r w:rsidR="005B3CB1">
        <w:t xml:space="preserve">de </w:t>
      </w:r>
      <w:proofErr w:type="spellStart"/>
      <w:r>
        <w:t>Bridgemates</w:t>
      </w:r>
      <w:bookmarkEnd w:id="29"/>
      <w:bookmarkEnd w:id="30"/>
      <w:proofErr w:type="spellEnd"/>
    </w:p>
    <w:p w14:paraId="73AABBED" w14:textId="77777777" w:rsidR="00C10E7E" w:rsidRDefault="00C10E7E" w:rsidP="00C10E7E">
      <w:pPr>
        <w:spacing w:line="248" w:lineRule="auto"/>
      </w:pPr>
      <w:r>
        <w:t xml:space="preserve">Noord verzorgt de invoer van Bridgemate data. Oost controleert de ingevoerde Bridgemate data. </w:t>
      </w:r>
    </w:p>
    <w:p w14:paraId="77F87B77" w14:textId="18EB481B" w:rsidR="00C10E7E" w:rsidRDefault="00C10E7E" w:rsidP="00C10E7E">
      <w:r>
        <w:t xml:space="preserve">Een verkeerd ingevoerde wedstrijdscore moet voor het eind van de desbetreffende </w:t>
      </w:r>
      <w:r w:rsidR="005B3CB1">
        <w:t>speel</w:t>
      </w:r>
      <w:r>
        <w:t xml:space="preserve">ronde op een daarvoor bestemd correctieformulier vermeld worden. Compleet ingevuld en ondertekend door beide paren moet dat formulier voor het einde van de zitting bij de wedstrijdleider ingeleverd worden. Deze zal de verkeerde wedstrijdscore corrigeren. </w:t>
      </w:r>
    </w:p>
    <w:p w14:paraId="2BB13CE2" w14:textId="53685608" w:rsidR="00407E68" w:rsidRDefault="00407E68" w:rsidP="00F17833">
      <w:pPr>
        <w:pStyle w:val="Kop2"/>
      </w:pPr>
      <w:bookmarkStart w:id="31" w:name="_Toc184738965"/>
      <w:bookmarkStart w:id="32" w:name="_Toc205043529"/>
      <w:r>
        <w:t xml:space="preserve">Opruimen </w:t>
      </w:r>
      <w:proofErr w:type="spellStart"/>
      <w:r>
        <w:t>Bridgemates</w:t>
      </w:r>
      <w:proofErr w:type="spellEnd"/>
      <w:r>
        <w:t xml:space="preserve"> en overig spelmateriaal</w:t>
      </w:r>
      <w:bookmarkEnd w:id="31"/>
      <w:bookmarkEnd w:id="32"/>
    </w:p>
    <w:p w14:paraId="5C6431B7" w14:textId="0B4D169E" w:rsidR="00B0770C" w:rsidRDefault="00407E68" w:rsidP="00A82462">
      <w:r>
        <w:t xml:space="preserve">Na afloop van de laatste </w:t>
      </w:r>
      <w:r w:rsidR="006F3F9B">
        <w:t>speel</w:t>
      </w:r>
      <w:r>
        <w:t xml:space="preserve">ronde van een wedstrijd zorgen Noord </w:t>
      </w:r>
      <w:r w:rsidRPr="00A74181">
        <w:rPr>
          <w:color w:val="auto"/>
        </w:rPr>
        <w:t xml:space="preserve">en Zuid </w:t>
      </w:r>
      <w:r>
        <w:t>ervoor dat de Bridgemate en het overige materiaal naar het verzamelpunt worden gebracht.</w:t>
      </w:r>
    </w:p>
    <w:p w14:paraId="7098E499" w14:textId="77777777" w:rsidR="00407E68" w:rsidRDefault="00407E68" w:rsidP="00A82462"/>
    <w:p w14:paraId="5B12AC68" w14:textId="474EC140" w:rsidR="00F875AE" w:rsidRDefault="00F875AE" w:rsidP="00407E68">
      <w:pPr>
        <w:pStyle w:val="Kop1"/>
      </w:pPr>
      <w:bookmarkStart w:id="33" w:name="_Toc184738966"/>
      <w:bookmarkStart w:id="34" w:name="_Toc205043530"/>
      <w:r>
        <w:t>Arbitrage</w:t>
      </w:r>
      <w:bookmarkEnd w:id="33"/>
      <w:bookmarkEnd w:id="34"/>
    </w:p>
    <w:p w14:paraId="75FB08FD" w14:textId="77777777" w:rsidR="002F3D62" w:rsidRDefault="002F3D62" w:rsidP="00F17833">
      <w:pPr>
        <w:pStyle w:val="Kop2"/>
      </w:pPr>
      <w:bookmarkStart w:id="35" w:name="_Toc184738967"/>
      <w:bookmarkStart w:id="36" w:name="_Toc205043531"/>
      <w:r>
        <w:t>Arbitrage roepen</w:t>
      </w:r>
      <w:bookmarkEnd w:id="35"/>
      <w:bookmarkEnd w:id="36"/>
    </w:p>
    <w:p w14:paraId="442687A6" w14:textId="24D1E359" w:rsidR="00DB174F" w:rsidRDefault="00B0770C" w:rsidP="002F3D62">
      <w:pPr>
        <w:spacing w:line="248" w:lineRule="auto"/>
        <w:rPr>
          <w:color w:val="auto"/>
        </w:rPr>
      </w:pPr>
      <w:r>
        <w:t xml:space="preserve">Bij iedere </w:t>
      </w:r>
      <w:r w:rsidRPr="00F05128">
        <w:rPr>
          <w:color w:val="auto"/>
        </w:rPr>
        <w:t xml:space="preserve">vermeende </w:t>
      </w:r>
      <w:r>
        <w:t xml:space="preserve">onregelmatigheid tijdens het bieden en/of spelen, dient het bieden respectievelijk het spelen gestaakt te worden en moet om arbitrage worden gevraagd. </w:t>
      </w:r>
      <w:r w:rsidRPr="00F05128">
        <w:rPr>
          <w:color w:val="auto"/>
        </w:rPr>
        <w:t xml:space="preserve">Indien verzuimd is tijdig arbitrage te vragen, is achteraf geen beroep meer mogelijk en kan de score niet meer worden gewijzigd. De beslissingen van de arbiter dienen onvoorwaardelijk te worden gerespecteerd. </w:t>
      </w:r>
      <w:r w:rsidR="00AF0D48" w:rsidRPr="00F05128">
        <w:rPr>
          <w:color w:val="auto"/>
        </w:rPr>
        <w:t>De arbiters kunnen ook ongevraagd ingrijpen indien zij zelf ongeregeldheden constateren.</w:t>
      </w:r>
    </w:p>
    <w:p w14:paraId="0281FBA3" w14:textId="400F7985" w:rsidR="00AF0D48" w:rsidRDefault="00AF0D48" w:rsidP="00F17833">
      <w:pPr>
        <w:pStyle w:val="Kop2"/>
      </w:pPr>
      <w:bookmarkStart w:id="37" w:name="_Toc184738968"/>
      <w:bookmarkStart w:id="38" w:name="_Toc205043532"/>
      <w:r>
        <w:t>Beroep arbitrale beslissing</w:t>
      </w:r>
      <w:bookmarkEnd w:id="37"/>
      <w:bookmarkEnd w:id="38"/>
    </w:p>
    <w:p w14:paraId="72012535" w14:textId="397D4935" w:rsidR="00407E68" w:rsidRDefault="00B0770C" w:rsidP="002F3D62">
      <w:pPr>
        <w:spacing w:line="248" w:lineRule="auto"/>
        <w:rPr>
          <w:color w:val="auto"/>
        </w:rPr>
      </w:pPr>
      <w:r w:rsidRPr="00F05128">
        <w:rPr>
          <w:color w:val="auto"/>
        </w:rPr>
        <w:t xml:space="preserve">Tegen elke arbitrale beslissing is beroep mogelijk, mits ingediend </w:t>
      </w:r>
      <w:r w:rsidR="001E7FC5" w:rsidRPr="00F05128">
        <w:rPr>
          <w:color w:val="auto"/>
        </w:rPr>
        <w:t>bij de TC</w:t>
      </w:r>
      <w:r w:rsidR="00A549BC">
        <w:rPr>
          <w:color w:val="auto"/>
        </w:rPr>
        <w:t xml:space="preserve"> (Technische Commissie)</w:t>
      </w:r>
      <w:r w:rsidR="001E7FC5" w:rsidRPr="00F05128">
        <w:rPr>
          <w:color w:val="auto"/>
        </w:rPr>
        <w:t xml:space="preserve"> </w:t>
      </w:r>
      <w:r w:rsidRPr="00A74181">
        <w:rPr>
          <w:color w:val="auto"/>
        </w:rPr>
        <w:t xml:space="preserve">binnen </w:t>
      </w:r>
      <w:r w:rsidRPr="00F05128">
        <w:rPr>
          <w:color w:val="auto"/>
        </w:rPr>
        <w:t>48 uur na de speelavond</w:t>
      </w:r>
      <w:r w:rsidR="00A549BC">
        <w:rPr>
          <w:color w:val="auto"/>
        </w:rPr>
        <w:t>.</w:t>
      </w:r>
      <w:r w:rsidRPr="00F05128">
        <w:rPr>
          <w:color w:val="auto"/>
        </w:rPr>
        <w:t xml:space="preserve"> Is men het niet eens met die beslissing dan kan men het bestuur om een uitspraak vragen.</w:t>
      </w:r>
      <w:r w:rsidR="00407E68">
        <w:rPr>
          <w:color w:val="auto"/>
        </w:rPr>
        <w:br/>
      </w:r>
    </w:p>
    <w:p w14:paraId="38D39DE0" w14:textId="77777777" w:rsidR="009A7404" w:rsidRDefault="00407E68" w:rsidP="009A7404">
      <w:pPr>
        <w:pStyle w:val="Kop1"/>
      </w:pPr>
      <w:bookmarkStart w:id="39" w:name="_Toc184738969"/>
      <w:bookmarkStart w:id="40" w:name="_Toc205043533"/>
      <w:r>
        <w:t>Uitslag</w:t>
      </w:r>
      <w:bookmarkEnd w:id="39"/>
      <w:bookmarkEnd w:id="40"/>
    </w:p>
    <w:p w14:paraId="3AE9354F" w14:textId="77777777" w:rsidR="004049C1" w:rsidRDefault="000D0DC5" w:rsidP="00F17833">
      <w:pPr>
        <w:pStyle w:val="Kop2"/>
      </w:pPr>
      <w:bookmarkStart w:id="41" w:name="_Toc184738970"/>
      <w:bookmarkStart w:id="42" w:name="_Toc205043534"/>
      <w:r>
        <w:t>Bekendmaking</w:t>
      </w:r>
      <w:bookmarkEnd w:id="41"/>
      <w:bookmarkEnd w:id="42"/>
    </w:p>
    <w:p w14:paraId="46F2BD8C" w14:textId="209B4DE3" w:rsidR="00B0770C" w:rsidRPr="004049C1" w:rsidRDefault="004049C1" w:rsidP="004049C1">
      <w:r>
        <w:t xml:space="preserve">   1) De voorl</w:t>
      </w:r>
      <w:r>
        <w:rPr>
          <w:color w:val="auto"/>
        </w:rPr>
        <w:t>o</w:t>
      </w:r>
      <w:r w:rsidRPr="004049C1">
        <w:rPr>
          <w:color w:val="auto"/>
        </w:rPr>
        <w:t xml:space="preserve">pige uitslag </w:t>
      </w:r>
      <w:bookmarkStart w:id="43" w:name="_Hlk205039916"/>
      <w:r w:rsidRPr="004049C1">
        <w:rPr>
          <w:color w:val="auto"/>
        </w:rPr>
        <w:t xml:space="preserve">wordt </w:t>
      </w:r>
      <w:r w:rsidR="006F3F9B">
        <w:rPr>
          <w:color w:val="auto"/>
        </w:rPr>
        <w:t xml:space="preserve">nog </w:t>
      </w:r>
      <w:r w:rsidRPr="004049C1">
        <w:rPr>
          <w:color w:val="auto"/>
        </w:rPr>
        <w:t xml:space="preserve">tijdens </w:t>
      </w:r>
      <w:bookmarkEnd w:id="43"/>
      <w:r w:rsidRPr="004049C1">
        <w:rPr>
          <w:color w:val="auto"/>
        </w:rPr>
        <w:t>de speelavond bekend gemaakt (streeftijd 23.15 uur).</w:t>
      </w:r>
    </w:p>
    <w:p w14:paraId="695E7A06" w14:textId="28EA5868" w:rsidR="00B0770C" w:rsidRDefault="009A7404" w:rsidP="009A7404">
      <w:pPr>
        <w:rPr>
          <w:rFonts w:ascii="Times New Roman" w:eastAsia="Times New Roman" w:hAnsi="Times New Roman" w:cs="Times New Roman"/>
          <w:color w:val="auto"/>
          <w:sz w:val="24"/>
        </w:rPr>
      </w:pPr>
      <w:r>
        <w:t xml:space="preserve">   2</w:t>
      </w:r>
      <w:r w:rsidRPr="00B15AE0">
        <w:t xml:space="preserve">) </w:t>
      </w:r>
      <w:r w:rsidR="00B0770C">
        <w:t xml:space="preserve">De definitieve uitslag </w:t>
      </w:r>
      <w:r w:rsidR="00B0770C" w:rsidRPr="00F05128">
        <w:rPr>
          <w:color w:val="auto"/>
        </w:rPr>
        <w:t xml:space="preserve">kunt u vinden op de website van onze club 15018.bridge.nl onder het kopje: </w:t>
      </w:r>
      <w:r w:rsidR="00555651">
        <w:rPr>
          <w:color w:val="auto"/>
        </w:rPr>
        <w:t>“</w:t>
      </w:r>
      <w:r w:rsidR="00B0770C" w:rsidRPr="00F05128">
        <w:rPr>
          <w:color w:val="auto"/>
        </w:rPr>
        <w:t>Uitslagen</w:t>
      </w:r>
      <w:r w:rsidR="00C36FEC">
        <w:rPr>
          <w:color w:val="auto"/>
        </w:rPr>
        <w:t xml:space="preserve"> &amp; Klassementen</w:t>
      </w:r>
      <w:r w:rsidR="00555651">
        <w:rPr>
          <w:rFonts w:ascii="Times New Roman" w:eastAsia="Times New Roman" w:hAnsi="Times New Roman" w:cs="Times New Roman"/>
          <w:color w:val="auto"/>
          <w:sz w:val="24"/>
        </w:rPr>
        <w:t>”.</w:t>
      </w:r>
    </w:p>
    <w:p w14:paraId="03D7246B" w14:textId="3E8C057A" w:rsidR="000D0DC5" w:rsidRDefault="000D0DC5" w:rsidP="00F17833">
      <w:pPr>
        <w:pStyle w:val="Kop2"/>
      </w:pPr>
      <w:bookmarkStart w:id="44" w:name="_Toc184738971"/>
      <w:bookmarkStart w:id="45" w:name="_Toc205043535"/>
      <w:r>
        <w:lastRenderedPageBreak/>
        <w:t>Meesterpunten</w:t>
      </w:r>
      <w:bookmarkEnd w:id="44"/>
      <w:bookmarkEnd w:id="45"/>
    </w:p>
    <w:p w14:paraId="687C3409" w14:textId="77777777" w:rsidR="00B0770C" w:rsidRDefault="00B0770C" w:rsidP="000D0DC5">
      <w:pPr>
        <w:spacing w:line="248" w:lineRule="auto"/>
      </w:pPr>
      <w:r>
        <w:t>Na elke zitting van een parencompetitie</w:t>
      </w:r>
      <w:r w:rsidRPr="00F05128">
        <w:rPr>
          <w:color w:val="FF0000"/>
        </w:rPr>
        <w:t xml:space="preserve"> </w:t>
      </w:r>
      <w:r>
        <w:t xml:space="preserve">en open zittingen wordt voor de daarvoor in aanmerking komende paren toekenning van meesterpunten aangevraagd volgens de geldende NBB-schaal. </w:t>
      </w:r>
    </w:p>
    <w:p w14:paraId="3E22B9D4" w14:textId="0FA6E328" w:rsidR="00B0770C" w:rsidRPr="000B16F4" w:rsidRDefault="00B0770C" w:rsidP="00B0770C">
      <w:pPr>
        <w:spacing w:after="0" w:line="259" w:lineRule="auto"/>
        <w:rPr>
          <w:color w:val="auto"/>
        </w:rPr>
      </w:pPr>
    </w:p>
    <w:p w14:paraId="1922701F" w14:textId="4B694C2A" w:rsidR="000D0DC5" w:rsidRPr="00C36FEC" w:rsidRDefault="00C36FEC" w:rsidP="000D0DC5">
      <w:pPr>
        <w:pStyle w:val="Kop1"/>
        <w:rPr>
          <w:color w:val="auto"/>
        </w:rPr>
      </w:pPr>
      <w:bookmarkStart w:id="46" w:name="_Toc184738972"/>
      <w:bookmarkStart w:id="47" w:name="_Toc205043536"/>
      <w:r>
        <w:rPr>
          <w:color w:val="auto"/>
        </w:rPr>
        <w:t>Parenc</w:t>
      </w:r>
      <w:r w:rsidR="000D0DC5" w:rsidRPr="00C36FEC">
        <w:rPr>
          <w:color w:val="auto"/>
        </w:rPr>
        <w:t>ompetities</w:t>
      </w:r>
      <w:bookmarkEnd w:id="46"/>
      <w:bookmarkEnd w:id="47"/>
    </w:p>
    <w:p w14:paraId="0D5BB4AB" w14:textId="46A0667B" w:rsidR="000D0DC5" w:rsidRPr="00000C07" w:rsidRDefault="00205F45" w:rsidP="00F17833">
      <w:pPr>
        <w:pStyle w:val="Kop2"/>
      </w:pPr>
      <w:bookmarkStart w:id="48" w:name="_Toc184738973"/>
      <w:bookmarkStart w:id="49" w:name="_Toc205043537"/>
      <w:r>
        <w:t>Competitier</w:t>
      </w:r>
      <w:r w:rsidR="000A5931" w:rsidRPr="00000C07">
        <w:t>ondes, z</w:t>
      </w:r>
      <w:r w:rsidR="00691539" w:rsidRPr="00000C07">
        <w:t xml:space="preserve">ittingen, </w:t>
      </w:r>
      <w:r w:rsidR="005F4558" w:rsidRPr="00000C07">
        <w:t>speelronde</w:t>
      </w:r>
      <w:bookmarkEnd w:id="48"/>
      <w:r w:rsidR="000A5931" w:rsidRPr="00000C07">
        <w:t>s</w:t>
      </w:r>
      <w:bookmarkEnd w:id="49"/>
    </w:p>
    <w:p w14:paraId="2DDEF7BC" w14:textId="4B9949F1" w:rsidR="005F4558" w:rsidRDefault="00A82462" w:rsidP="005F4558">
      <w:pPr>
        <w:spacing w:line="248" w:lineRule="auto"/>
      </w:pPr>
      <w:r>
        <w:t>Afhankelijk van het aantal beschikbare speeldagen en van het aantal andere georganiseerde wedstrijden, word</w:t>
      </w:r>
      <w:r w:rsidR="009D7700">
        <w:t xml:space="preserve">t </w:t>
      </w:r>
      <w:r w:rsidRPr="00FE0F47">
        <w:rPr>
          <w:color w:val="auto"/>
        </w:rPr>
        <w:t xml:space="preserve">elk </w:t>
      </w:r>
      <w:r w:rsidR="00205F45" w:rsidRPr="00FE0F47">
        <w:rPr>
          <w:color w:val="auto"/>
        </w:rPr>
        <w:t>speelseizoen</w:t>
      </w:r>
      <w:r w:rsidR="000A5931" w:rsidRPr="00FE0F47">
        <w:rPr>
          <w:color w:val="auto"/>
        </w:rPr>
        <w:t xml:space="preserve"> </w:t>
      </w:r>
      <w:r w:rsidR="00FE0F47">
        <w:rPr>
          <w:color w:val="auto"/>
        </w:rPr>
        <w:t xml:space="preserve">een </w:t>
      </w:r>
      <w:r w:rsidR="00205F45">
        <w:t>paren</w:t>
      </w:r>
      <w:r>
        <w:t>competitie</w:t>
      </w:r>
      <w:r w:rsidR="00FE0F47">
        <w:t xml:space="preserve"> (bijv. Parencompetitie 2024-25) gehouden. De parencompetitie bestaat uit</w:t>
      </w:r>
      <w:r>
        <w:t xml:space="preserve"> 5 á 7</w:t>
      </w:r>
      <w:r w:rsidR="000E3563">
        <w:t xml:space="preserve"> </w:t>
      </w:r>
      <w:r w:rsidR="0018030A">
        <w:t>c</w:t>
      </w:r>
      <w:r w:rsidR="000E3563">
        <w:t xml:space="preserve">ompetitieronden (bijv. Molen, Herfst, enz.). Elke </w:t>
      </w:r>
      <w:r w:rsidR="0018030A">
        <w:t>c</w:t>
      </w:r>
      <w:r w:rsidR="000E3563">
        <w:t xml:space="preserve">ompetitieronde bestaat uit </w:t>
      </w:r>
      <w:r w:rsidR="0018030A">
        <w:t xml:space="preserve">5 á 6 </w:t>
      </w:r>
      <w:r w:rsidR="0018030A">
        <w:rPr>
          <w:color w:val="auto"/>
        </w:rPr>
        <w:t>z</w:t>
      </w:r>
      <w:r w:rsidR="00D3333C" w:rsidRPr="000E3563">
        <w:rPr>
          <w:color w:val="auto"/>
        </w:rPr>
        <w:t>ittingen (</w:t>
      </w:r>
      <w:r w:rsidR="000E3563">
        <w:rPr>
          <w:color w:val="auto"/>
        </w:rPr>
        <w:t>bijv. Molen 1, Molen 2, enz.)</w:t>
      </w:r>
      <w:r w:rsidRPr="000E3563">
        <w:rPr>
          <w:color w:val="auto"/>
        </w:rPr>
        <w:t xml:space="preserve">. </w:t>
      </w:r>
      <w:r>
        <w:t xml:space="preserve">Een zitting bestaat uit 5 of 6 </w:t>
      </w:r>
      <w:r w:rsidR="0018030A">
        <w:t>Speel</w:t>
      </w:r>
      <w:r>
        <w:t>ronde</w:t>
      </w:r>
      <w:r w:rsidR="00D3333C">
        <w:t>s</w:t>
      </w:r>
      <w:r w:rsidR="0018030A">
        <w:t xml:space="preserve"> (bijv. Ronde 1, Ronde 2, enz.) </w:t>
      </w:r>
      <w:r>
        <w:t xml:space="preserve"> In overleg met het bestuur kan de wedstrijdleider hiervan (tijdelijk) afwijken.</w:t>
      </w:r>
    </w:p>
    <w:p w14:paraId="1D408BAE" w14:textId="7B9CE92A" w:rsidR="005F4558" w:rsidRPr="005F4558" w:rsidRDefault="005F4558" w:rsidP="00F17833">
      <w:pPr>
        <w:pStyle w:val="Kop2"/>
      </w:pPr>
      <w:bookmarkStart w:id="50" w:name="_Toc184738974"/>
      <w:bookmarkStart w:id="51" w:name="_Toc205043538"/>
      <w:r w:rsidRPr="005F4558">
        <w:t>Wedstrijdkalender</w:t>
      </w:r>
      <w:bookmarkEnd w:id="50"/>
      <w:bookmarkEnd w:id="51"/>
    </w:p>
    <w:p w14:paraId="6002D3A8" w14:textId="19927E2B" w:rsidR="000D1BD2" w:rsidRDefault="00A82462" w:rsidP="000D0DC5">
      <w:pPr>
        <w:spacing w:line="248" w:lineRule="auto"/>
      </w:pPr>
      <w:r>
        <w:t xml:space="preserve">De data van alle speelavonden </w:t>
      </w:r>
      <w:r w:rsidR="00497197">
        <w:t xml:space="preserve">in een </w:t>
      </w:r>
      <w:r w:rsidR="00497197" w:rsidRPr="0018030A">
        <w:rPr>
          <w:color w:val="auto"/>
        </w:rPr>
        <w:t xml:space="preserve">speelseizoen </w:t>
      </w:r>
      <w:r>
        <w:t>worden door de wedstrijdleider onder verantwoordelijkheid van het Bestuur in een Wedstrijdkalender bekendgemaakt. In bijzondere gevallen kan hiervan worden afgeweken.</w:t>
      </w:r>
    </w:p>
    <w:p w14:paraId="2D42EFDF" w14:textId="2D91CC9F" w:rsidR="000D1BD2" w:rsidRDefault="004218EB" w:rsidP="00F17833">
      <w:pPr>
        <w:pStyle w:val="Kop2"/>
      </w:pPr>
      <w:bookmarkStart w:id="52" w:name="_Toc205043539"/>
      <w:r>
        <w:t>Lijnen (groepen)</w:t>
      </w:r>
      <w:bookmarkEnd w:id="52"/>
    </w:p>
    <w:p w14:paraId="2366A96C" w14:textId="475BAFA9" w:rsidR="00A82462" w:rsidRPr="00774A84" w:rsidRDefault="00A82462" w:rsidP="000D1BD2">
      <w:pPr>
        <w:spacing w:line="248" w:lineRule="auto"/>
        <w:rPr>
          <w:color w:val="auto"/>
        </w:rPr>
      </w:pPr>
      <w:r w:rsidRPr="00774A84">
        <w:rPr>
          <w:color w:val="auto"/>
        </w:rPr>
        <w:t xml:space="preserve">De parencompetities worden in principe gespeeld in 2, 3 of 4 </w:t>
      </w:r>
      <w:r w:rsidR="004218EB" w:rsidRPr="00774A84">
        <w:rPr>
          <w:color w:val="auto"/>
        </w:rPr>
        <w:t>lijnen (groepen)</w:t>
      </w:r>
      <w:r w:rsidRPr="00774A84">
        <w:rPr>
          <w:color w:val="auto"/>
        </w:rPr>
        <w:t xml:space="preserve"> te weten: een </w:t>
      </w:r>
      <w:r w:rsidR="0018030A" w:rsidRPr="00774A84">
        <w:rPr>
          <w:color w:val="auto"/>
        </w:rPr>
        <w:t>A-lijn,</w:t>
      </w:r>
      <w:r w:rsidRPr="00774A84">
        <w:rPr>
          <w:color w:val="auto"/>
        </w:rPr>
        <w:t xml:space="preserve"> een </w:t>
      </w:r>
      <w:proofErr w:type="spellStart"/>
      <w:r w:rsidR="0018030A" w:rsidRPr="00774A84">
        <w:rPr>
          <w:color w:val="auto"/>
        </w:rPr>
        <w:t>B</w:t>
      </w:r>
      <w:r w:rsidR="00774A84" w:rsidRPr="00774A84">
        <w:rPr>
          <w:color w:val="auto"/>
        </w:rPr>
        <w:t>-lijn</w:t>
      </w:r>
      <w:proofErr w:type="spellEnd"/>
      <w:r w:rsidRPr="00774A84">
        <w:rPr>
          <w:color w:val="auto"/>
        </w:rPr>
        <w:t>, en eventueel een C</w:t>
      </w:r>
      <w:r w:rsidR="00774A84" w:rsidRPr="00774A84">
        <w:rPr>
          <w:color w:val="auto"/>
        </w:rPr>
        <w:t>-lijn</w:t>
      </w:r>
      <w:r w:rsidRPr="00774A84">
        <w:rPr>
          <w:color w:val="auto"/>
        </w:rPr>
        <w:t xml:space="preserve"> en een </w:t>
      </w:r>
      <w:r w:rsidR="00774A84" w:rsidRPr="00774A84">
        <w:rPr>
          <w:color w:val="auto"/>
        </w:rPr>
        <w:t>D-lijn</w:t>
      </w:r>
      <w:r w:rsidRPr="00774A84">
        <w:rPr>
          <w:color w:val="auto"/>
        </w:rPr>
        <w:t xml:space="preserve">. Elke </w:t>
      </w:r>
      <w:r w:rsidR="00CA44E9" w:rsidRPr="00774A84">
        <w:rPr>
          <w:color w:val="auto"/>
        </w:rPr>
        <w:t>lijn</w:t>
      </w:r>
      <w:r w:rsidRPr="00774A84">
        <w:rPr>
          <w:color w:val="auto"/>
        </w:rPr>
        <w:t xml:space="preserve"> bestaat uit bij voorkeur </w:t>
      </w:r>
      <w:r w:rsidR="006B1851">
        <w:rPr>
          <w:color w:val="auto"/>
        </w:rPr>
        <w:t xml:space="preserve">uit </w:t>
      </w:r>
      <w:r w:rsidRPr="00774A84">
        <w:rPr>
          <w:color w:val="auto"/>
        </w:rPr>
        <w:t xml:space="preserve">10 tot 14 paren, maar minimaal 10 en maximaal 16 paren. Afhankelijk van het ledental kan de wedstrijdleider na overleg met het bestuur hiervan (tijdelijk) afwijken. </w:t>
      </w:r>
    </w:p>
    <w:p w14:paraId="607FB45C" w14:textId="77777777" w:rsidR="000D1BD2" w:rsidRDefault="00A82462" w:rsidP="00F17833">
      <w:pPr>
        <w:pStyle w:val="Kop2"/>
      </w:pPr>
      <w:bookmarkStart w:id="53" w:name="_Ref184725014"/>
      <w:bookmarkStart w:id="54" w:name="_Ref184725098"/>
      <w:bookmarkStart w:id="55" w:name="_Toc184738976"/>
      <w:bookmarkStart w:id="56" w:name="_Toc205043540"/>
      <w:r>
        <w:t>Promotie</w:t>
      </w:r>
      <w:r w:rsidR="000D1BD2">
        <w:t>/degradatie</w:t>
      </w:r>
      <w:bookmarkEnd w:id="53"/>
      <w:bookmarkEnd w:id="54"/>
      <w:bookmarkEnd w:id="55"/>
      <w:bookmarkEnd w:id="56"/>
    </w:p>
    <w:p w14:paraId="347E4769" w14:textId="0D2D8699" w:rsidR="00A82462" w:rsidRPr="00774A84" w:rsidRDefault="00D14123" w:rsidP="000D1BD2">
      <w:pPr>
        <w:spacing w:line="248" w:lineRule="auto"/>
        <w:rPr>
          <w:color w:val="auto"/>
        </w:rPr>
      </w:pPr>
      <w:r w:rsidRPr="00774A84">
        <w:rPr>
          <w:color w:val="auto"/>
        </w:rPr>
        <w:t xml:space="preserve">   1) </w:t>
      </w:r>
      <w:r w:rsidR="000D1BD2" w:rsidRPr="00774A84">
        <w:rPr>
          <w:color w:val="auto"/>
        </w:rPr>
        <w:t xml:space="preserve">Promotie: </w:t>
      </w:r>
      <w:r w:rsidR="00A82462" w:rsidRPr="00774A84">
        <w:rPr>
          <w:color w:val="auto"/>
        </w:rPr>
        <w:t xml:space="preserve">Als regel promoveren de 3 paren die aan het einde van een </w:t>
      </w:r>
      <w:r w:rsidR="00774A84" w:rsidRPr="00774A84">
        <w:rPr>
          <w:color w:val="auto"/>
        </w:rPr>
        <w:t>competitie</w:t>
      </w:r>
      <w:r w:rsidR="00CA44E9" w:rsidRPr="00774A84">
        <w:rPr>
          <w:color w:val="auto"/>
        </w:rPr>
        <w:t xml:space="preserve">ronde </w:t>
      </w:r>
      <w:r w:rsidR="00A82462" w:rsidRPr="00774A84">
        <w:rPr>
          <w:color w:val="auto"/>
        </w:rPr>
        <w:t xml:space="preserve">het hoogst geëindigd zijn in hun </w:t>
      </w:r>
      <w:r w:rsidR="00CA44E9" w:rsidRPr="00774A84">
        <w:rPr>
          <w:color w:val="auto"/>
        </w:rPr>
        <w:t>lijn</w:t>
      </w:r>
      <w:r w:rsidR="00774A84" w:rsidRPr="00774A84">
        <w:rPr>
          <w:color w:val="auto"/>
        </w:rPr>
        <w:t>,</w:t>
      </w:r>
      <w:r w:rsidR="00A82462" w:rsidRPr="00774A84">
        <w:rPr>
          <w:color w:val="auto"/>
        </w:rPr>
        <w:t xml:space="preserve"> met uitzondering van </w:t>
      </w:r>
      <w:r w:rsidR="00774A84" w:rsidRPr="00774A84">
        <w:rPr>
          <w:color w:val="auto"/>
        </w:rPr>
        <w:t>de A-lijn</w:t>
      </w:r>
      <w:r w:rsidR="00A82462" w:rsidRPr="00774A84">
        <w:rPr>
          <w:color w:val="auto"/>
        </w:rPr>
        <w:t xml:space="preserve">, én gerechtigd zijn te promoveren, verplicht naar de hogere </w:t>
      </w:r>
      <w:r w:rsidR="00CA44E9" w:rsidRPr="00774A84">
        <w:rPr>
          <w:color w:val="auto"/>
        </w:rPr>
        <w:t>lijn</w:t>
      </w:r>
      <w:r w:rsidR="00A82462" w:rsidRPr="00774A84">
        <w:rPr>
          <w:color w:val="auto"/>
        </w:rPr>
        <w:t xml:space="preserve">. </w:t>
      </w:r>
    </w:p>
    <w:p w14:paraId="6B86634E" w14:textId="3ED2A9A7" w:rsidR="00A82462" w:rsidRPr="00774A84" w:rsidRDefault="00D14123" w:rsidP="00D14123">
      <w:pPr>
        <w:rPr>
          <w:color w:val="auto"/>
        </w:rPr>
      </w:pPr>
      <w:r w:rsidRPr="00774A84">
        <w:rPr>
          <w:color w:val="auto"/>
        </w:rPr>
        <w:t xml:space="preserve">   2) </w:t>
      </w:r>
      <w:r w:rsidR="00A82462" w:rsidRPr="00774A84">
        <w:rPr>
          <w:color w:val="auto"/>
        </w:rPr>
        <w:t xml:space="preserve">Degradatie: Als regel degraderen de 3 paren, die aan het einde van een </w:t>
      </w:r>
      <w:r w:rsidR="00774A84" w:rsidRPr="00774A84">
        <w:rPr>
          <w:color w:val="auto"/>
        </w:rPr>
        <w:t>competitieronde</w:t>
      </w:r>
      <w:r w:rsidR="00A82462" w:rsidRPr="00774A84">
        <w:rPr>
          <w:color w:val="auto"/>
        </w:rPr>
        <w:t xml:space="preserve"> het laagst geëindigd zijn in hun</w:t>
      </w:r>
      <w:r w:rsidR="00CA44E9" w:rsidRPr="00774A84">
        <w:rPr>
          <w:color w:val="auto"/>
        </w:rPr>
        <w:t xml:space="preserve"> lijn</w:t>
      </w:r>
      <w:r w:rsidR="00A82462" w:rsidRPr="00774A84">
        <w:rPr>
          <w:color w:val="auto"/>
        </w:rPr>
        <w:t xml:space="preserve">, met uitzondering die van de laagste </w:t>
      </w:r>
      <w:r w:rsidR="00CA44E9" w:rsidRPr="00774A84">
        <w:rPr>
          <w:color w:val="auto"/>
        </w:rPr>
        <w:t>lijn</w:t>
      </w:r>
      <w:r w:rsidR="00A82462" w:rsidRPr="00774A84">
        <w:rPr>
          <w:color w:val="auto"/>
        </w:rPr>
        <w:t>. Het verbreken van een partnership (</w:t>
      </w:r>
      <w:r w:rsidR="0038747C" w:rsidRPr="00774A84">
        <w:rPr>
          <w:color w:val="auto"/>
        </w:rPr>
        <w:t xml:space="preserve">zie </w:t>
      </w:r>
      <w:r w:rsidR="00663CC1">
        <w:rPr>
          <w:color w:val="auto"/>
        </w:rPr>
        <w:fldChar w:fldCharType="begin"/>
      </w:r>
      <w:r w:rsidR="00663CC1">
        <w:rPr>
          <w:color w:val="auto"/>
        </w:rPr>
        <w:instrText xml:space="preserve"> REF _Ref184656553 \r \h </w:instrText>
      </w:r>
      <w:r w:rsidR="00663CC1">
        <w:rPr>
          <w:color w:val="auto"/>
        </w:rPr>
      </w:r>
      <w:r w:rsidR="00663CC1">
        <w:rPr>
          <w:color w:val="auto"/>
        </w:rPr>
        <w:fldChar w:fldCharType="separate"/>
      </w:r>
      <w:r w:rsidR="00663CC1">
        <w:rPr>
          <w:color w:val="auto"/>
        </w:rPr>
        <w:t>6.10</w:t>
      </w:r>
      <w:r w:rsidR="00663CC1">
        <w:rPr>
          <w:color w:val="auto"/>
        </w:rPr>
        <w:fldChar w:fldCharType="end"/>
      </w:r>
      <w:r w:rsidR="00A82462" w:rsidRPr="00774A84">
        <w:rPr>
          <w:color w:val="auto"/>
        </w:rPr>
        <w:t xml:space="preserve">) kan van invloed zijn op deze promotie/degradatieregeling. </w:t>
      </w:r>
    </w:p>
    <w:p w14:paraId="08C2F3BC" w14:textId="43197532" w:rsidR="00D14123" w:rsidRPr="00774A84" w:rsidRDefault="00A82462" w:rsidP="00D14123">
      <w:pPr>
        <w:rPr>
          <w:color w:val="auto"/>
        </w:rPr>
      </w:pPr>
      <w:r w:rsidRPr="00774A84">
        <w:rPr>
          <w:color w:val="auto"/>
        </w:rPr>
        <w:t>Bij afwijkende grootte</w:t>
      </w:r>
      <w:r w:rsidR="00497197" w:rsidRPr="00774A84">
        <w:rPr>
          <w:color w:val="auto"/>
        </w:rPr>
        <w:t xml:space="preserve"> van de lijn</w:t>
      </w:r>
      <w:r w:rsidRPr="00774A84">
        <w:rPr>
          <w:color w:val="auto"/>
        </w:rPr>
        <w:t xml:space="preserve"> of wijziging van de grootte </w:t>
      </w:r>
      <w:r w:rsidR="00497197" w:rsidRPr="00774A84">
        <w:rPr>
          <w:color w:val="auto"/>
        </w:rPr>
        <w:t xml:space="preserve">van de lijn </w:t>
      </w:r>
      <w:r w:rsidRPr="00774A84">
        <w:rPr>
          <w:color w:val="auto"/>
        </w:rPr>
        <w:t xml:space="preserve">kan een andere promotie- en/of degradatieregeling plaatsvinden. Een dergelijke afwijkende regeling zal indien mogelijk voor het begin van de desbetreffende </w:t>
      </w:r>
      <w:r w:rsidR="00774A84" w:rsidRPr="00774A84">
        <w:rPr>
          <w:color w:val="auto"/>
        </w:rPr>
        <w:t>competitie</w:t>
      </w:r>
      <w:r w:rsidR="00497197" w:rsidRPr="00774A84">
        <w:rPr>
          <w:color w:val="auto"/>
        </w:rPr>
        <w:t>ronde</w:t>
      </w:r>
      <w:r w:rsidRPr="00774A84">
        <w:rPr>
          <w:color w:val="auto"/>
        </w:rPr>
        <w:t xml:space="preserve"> bekend worden gemaakt.</w:t>
      </w:r>
      <w:r w:rsidR="00441627">
        <w:rPr>
          <w:color w:val="auto"/>
        </w:rPr>
        <w:t xml:space="preserve"> Voor de gevolgen van afwezigheid voor promotie/degradatie zie 6.9.</w:t>
      </w:r>
    </w:p>
    <w:p w14:paraId="25552D7D" w14:textId="28DDAEEA" w:rsidR="00D14123" w:rsidRPr="00307034" w:rsidRDefault="00D14123" w:rsidP="00F17833">
      <w:pPr>
        <w:pStyle w:val="Kop2"/>
      </w:pPr>
      <w:bookmarkStart w:id="57" w:name="_Toc184738977"/>
      <w:bookmarkStart w:id="58" w:name="_Toc205043541"/>
      <w:r w:rsidRPr="00307034">
        <w:t>Clubkampioen</w:t>
      </w:r>
      <w:bookmarkEnd w:id="57"/>
      <w:bookmarkEnd w:id="58"/>
    </w:p>
    <w:p w14:paraId="191F1594" w14:textId="4BE20ACF" w:rsidR="00D14123" w:rsidRPr="00307034" w:rsidRDefault="00D14123" w:rsidP="00D14123">
      <w:pPr>
        <w:spacing w:line="248" w:lineRule="auto"/>
        <w:rPr>
          <w:color w:val="auto"/>
        </w:rPr>
      </w:pPr>
      <w:r w:rsidRPr="00307034">
        <w:rPr>
          <w:color w:val="auto"/>
        </w:rPr>
        <w:t>De Clubkampioen van een speelseizoen is het paar dat gemiddeld het hoogste percentage in de A-</w:t>
      </w:r>
      <w:r w:rsidR="00DD1035" w:rsidRPr="00307034">
        <w:rPr>
          <w:color w:val="auto"/>
        </w:rPr>
        <w:t>lijn</w:t>
      </w:r>
      <w:r w:rsidRPr="00307034">
        <w:rPr>
          <w:color w:val="auto"/>
        </w:rPr>
        <w:t xml:space="preserve"> behaald heeft. </w:t>
      </w:r>
      <w:r w:rsidR="00DD1035" w:rsidRPr="00307034">
        <w:rPr>
          <w:color w:val="auto"/>
        </w:rPr>
        <w:t>Het paar moet dan tenminste 75% van de zittingen in de originele samenstelling in de A-lijn hebben gespeeld</w:t>
      </w:r>
      <w:r w:rsidR="00DD1035" w:rsidRPr="00307034">
        <w:rPr>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307034">
        <w:rPr>
          <w:color w:val="auto"/>
        </w:rPr>
        <w:t xml:space="preserve"> </w:t>
      </w:r>
      <w:r w:rsidR="009D7700">
        <w:rPr>
          <w:color w:val="auto"/>
        </w:rPr>
        <w:t xml:space="preserve">Scores </w:t>
      </w:r>
      <w:r w:rsidR="00830FE9">
        <w:rPr>
          <w:color w:val="auto"/>
        </w:rPr>
        <w:t xml:space="preserve">behaald </w:t>
      </w:r>
      <w:r w:rsidR="009D7700">
        <w:rPr>
          <w:color w:val="auto"/>
        </w:rPr>
        <w:t>met invallers of</w:t>
      </w:r>
      <w:r w:rsidR="00830FE9">
        <w:rPr>
          <w:color w:val="auto"/>
        </w:rPr>
        <w:t xml:space="preserve"> afwezigheid en s</w:t>
      </w:r>
      <w:r w:rsidRPr="00307034">
        <w:rPr>
          <w:color w:val="auto"/>
        </w:rPr>
        <w:t xml:space="preserve">peciale avonden </w:t>
      </w:r>
      <w:r w:rsidR="00307034" w:rsidRPr="00307034">
        <w:rPr>
          <w:color w:val="auto"/>
        </w:rPr>
        <w:t>(</w:t>
      </w:r>
      <w:r w:rsidR="00663CC1">
        <w:rPr>
          <w:color w:val="auto"/>
        </w:rPr>
        <w:t xml:space="preserve">zie </w:t>
      </w:r>
      <w:r w:rsidR="00307034" w:rsidRPr="00307034">
        <w:rPr>
          <w:color w:val="auto"/>
        </w:rPr>
        <w:t xml:space="preserve">7) </w:t>
      </w:r>
      <w:r w:rsidRPr="00307034">
        <w:rPr>
          <w:color w:val="auto"/>
        </w:rPr>
        <w:t xml:space="preserve">tellen niet mee voor het Clubkampioenschap. </w:t>
      </w:r>
    </w:p>
    <w:p w14:paraId="50FFC713" w14:textId="77777777" w:rsidR="00D14123" w:rsidRPr="00307034" w:rsidRDefault="00D14123" w:rsidP="00F17833">
      <w:pPr>
        <w:pStyle w:val="Kop2"/>
      </w:pPr>
      <w:bookmarkStart w:id="59" w:name="_Toc184738978"/>
      <w:bookmarkStart w:id="60" w:name="_Toc205043542"/>
      <w:r w:rsidRPr="00307034">
        <w:t>Afmelden bij afwezigheid</w:t>
      </w:r>
      <w:bookmarkEnd w:id="59"/>
      <w:bookmarkEnd w:id="60"/>
    </w:p>
    <w:p w14:paraId="118696AE" w14:textId="48287CA3" w:rsidR="00A82462" w:rsidRPr="00307034" w:rsidRDefault="00A82462" w:rsidP="00251739">
      <w:pPr>
        <w:spacing w:line="248" w:lineRule="auto"/>
        <w:rPr>
          <w:color w:val="auto"/>
        </w:rPr>
      </w:pPr>
      <w:r w:rsidRPr="00307034">
        <w:rPr>
          <w:color w:val="auto"/>
        </w:rPr>
        <w:t xml:space="preserve">Afmelden bij afwezigheid.  Als een lid </w:t>
      </w:r>
      <w:r w:rsidR="00830FE9">
        <w:rPr>
          <w:color w:val="auto"/>
        </w:rPr>
        <w:t xml:space="preserve">met een invaller gaat spelen </w:t>
      </w:r>
      <w:r w:rsidRPr="00307034">
        <w:rPr>
          <w:color w:val="auto"/>
        </w:rPr>
        <w:t xml:space="preserve">of beide leden van een paar verhinderd zijn voor een zitting dient men </w:t>
      </w:r>
      <w:r w:rsidR="00830FE9">
        <w:rPr>
          <w:color w:val="auto"/>
        </w:rPr>
        <w:t>dit</w:t>
      </w:r>
      <w:r w:rsidRPr="00307034">
        <w:rPr>
          <w:color w:val="auto"/>
        </w:rPr>
        <w:t xml:space="preserve"> zo spoedig mogelijk, maar uiterlijk vóór 16.00 op de dag van die zitting, te melden via een mail naar: </w:t>
      </w:r>
      <w:hyperlink r:id="rId8" w:history="1">
        <w:r w:rsidRPr="00307034">
          <w:rPr>
            <w:rStyle w:val="Hyperlink"/>
            <w:color w:val="auto"/>
          </w:rPr>
          <w:t>bridgemolenhoek@gmail.com</w:t>
        </w:r>
      </w:hyperlink>
      <w:r w:rsidRPr="00307034">
        <w:rPr>
          <w:color w:val="auto"/>
        </w:rPr>
        <w:t xml:space="preserve">  </w:t>
      </w:r>
    </w:p>
    <w:p w14:paraId="36055415" w14:textId="79E35B83" w:rsidR="00594A42" w:rsidRPr="00307034" w:rsidRDefault="00A82462" w:rsidP="00251739">
      <w:pPr>
        <w:rPr>
          <w:color w:val="auto"/>
        </w:rPr>
      </w:pPr>
      <w:r w:rsidRPr="00307034">
        <w:rPr>
          <w:color w:val="auto"/>
          <w:u w:val="single" w:color="000000"/>
        </w:rPr>
        <w:t>Belangrijk</w:t>
      </w:r>
      <w:r w:rsidRPr="00307034">
        <w:rPr>
          <w:color w:val="auto"/>
        </w:rPr>
        <w:t xml:space="preserve">: Men ontvangt automatisch een email met de bevestiging van uw melding. Mocht dat niet het geval zijn dan heeft de wedstrijdleiding uw melding ook niet ontvangen. Indien men door omstandigheden op het laatste moment verhinderd is of te laat komt, kan men De Wieken (024-3584688) bellen. </w:t>
      </w:r>
    </w:p>
    <w:p w14:paraId="7B5EEDA0" w14:textId="5A147714" w:rsidR="00594A42" w:rsidRDefault="00212D45" w:rsidP="00F17833">
      <w:pPr>
        <w:pStyle w:val="Kop2"/>
      </w:pPr>
      <w:bookmarkStart w:id="61" w:name="_Toc184738979"/>
      <w:bookmarkStart w:id="62" w:name="_Toc205043543"/>
      <w:r>
        <w:lastRenderedPageBreak/>
        <w:t>Wachttafel</w:t>
      </w:r>
      <w:r w:rsidR="00420F64">
        <w:t>, combitafel</w:t>
      </w:r>
      <w:r>
        <w:t xml:space="preserve"> en combipaar</w:t>
      </w:r>
      <w:bookmarkEnd w:id="61"/>
      <w:bookmarkEnd w:id="62"/>
    </w:p>
    <w:p w14:paraId="623456AD" w14:textId="1EEBA1F0" w:rsidR="00594A42" w:rsidRPr="00510B4A" w:rsidRDefault="00212D45" w:rsidP="00594A42">
      <w:pPr>
        <w:spacing w:line="248" w:lineRule="auto"/>
        <w:rPr>
          <w:color w:val="auto"/>
        </w:rPr>
      </w:pPr>
      <w:r w:rsidRPr="004300EE">
        <w:rPr>
          <w:color w:val="auto"/>
        </w:rPr>
        <w:t xml:space="preserve">   1) Wachttafel: </w:t>
      </w:r>
      <w:r w:rsidR="00594A42" w:rsidRPr="004300EE">
        <w:rPr>
          <w:color w:val="auto"/>
        </w:rPr>
        <w:t xml:space="preserve">Bij een oneven aantal </w:t>
      </w:r>
      <w:r w:rsidR="002F7955">
        <w:rPr>
          <w:color w:val="auto"/>
        </w:rPr>
        <w:t xml:space="preserve">paren </w:t>
      </w:r>
      <w:r w:rsidR="00594A42" w:rsidRPr="004300EE">
        <w:rPr>
          <w:color w:val="auto"/>
        </w:rPr>
        <w:t xml:space="preserve">in één </w:t>
      </w:r>
      <w:r w:rsidR="00DD1035" w:rsidRPr="004300EE">
        <w:rPr>
          <w:color w:val="auto"/>
        </w:rPr>
        <w:t>lijn</w:t>
      </w:r>
      <w:r w:rsidR="00594A42" w:rsidRPr="004300EE">
        <w:rPr>
          <w:color w:val="auto"/>
        </w:rPr>
        <w:t xml:space="preserve"> wordt gespeeld met een wachttafel in die </w:t>
      </w:r>
      <w:r w:rsidR="00307034" w:rsidRPr="004300EE">
        <w:rPr>
          <w:color w:val="auto"/>
        </w:rPr>
        <w:t>lijn.</w:t>
      </w:r>
      <w:r w:rsidR="00594A42" w:rsidRPr="004300EE">
        <w:rPr>
          <w:color w:val="auto"/>
        </w:rPr>
        <w:t xml:space="preserve"> Bij een oneven aantal in twee </w:t>
      </w:r>
      <w:r w:rsidR="00DD1035" w:rsidRPr="004300EE">
        <w:rPr>
          <w:color w:val="auto"/>
        </w:rPr>
        <w:t>lijnen</w:t>
      </w:r>
      <w:r w:rsidR="00594A42" w:rsidRPr="004300EE">
        <w:rPr>
          <w:color w:val="auto"/>
        </w:rPr>
        <w:t xml:space="preserve"> wordt gespeeld met een combitafel. Een combitafel kan alleen gevormd worden uit 2 naastgelegen </w:t>
      </w:r>
      <w:r w:rsidR="008E49B2" w:rsidRPr="004300EE">
        <w:rPr>
          <w:color w:val="auto"/>
        </w:rPr>
        <w:t>lijnen</w:t>
      </w:r>
      <w:r w:rsidR="00594A42" w:rsidRPr="004300EE">
        <w:rPr>
          <w:color w:val="auto"/>
        </w:rPr>
        <w:t xml:space="preserve">, dus uit de </w:t>
      </w:r>
      <w:r w:rsidR="008E49B2" w:rsidRPr="004300EE">
        <w:rPr>
          <w:color w:val="auto"/>
        </w:rPr>
        <w:t>lijnen</w:t>
      </w:r>
      <w:r w:rsidR="00594A42" w:rsidRPr="004300EE">
        <w:rPr>
          <w:color w:val="auto"/>
        </w:rPr>
        <w:t xml:space="preserve"> A en B of de </w:t>
      </w:r>
      <w:r w:rsidR="008E49B2" w:rsidRPr="004300EE">
        <w:rPr>
          <w:color w:val="auto"/>
        </w:rPr>
        <w:t>lijnen</w:t>
      </w:r>
      <w:r w:rsidR="00594A42" w:rsidRPr="004300EE">
        <w:rPr>
          <w:color w:val="auto"/>
        </w:rPr>
        <w:t xml:space="preserve"> B en C (is er een </w:t>
      </w:r>
      <w:r w:rsidR="008E49B2" w:rsidRPr="004300EE">
        <w:rPr>
          <w:color w:val="auto"/>
        </w:rPr>
        <w:t>lijn</w:t>
      </w:r>
      <w:r w:rsidR="00594A42" w:rsidRPr="004300EE">
        <w:rPr>
          <w:color w:val="auto"/>
        </w:rPr>
        <w:t xml:space="preserve"> D</w:t>
      </w:r>
      <w:r w:rsidR="004300EE">
        <w:rPr>
          <w:color w:val="auto"/>
        </w:rPr>
        <w:t>-lijn</w:t>
      </w:r>
      <w:r w:rsidR="00594A42" w:rsidRPr="004300EE">
        <w:rPr>
          <w:color w:val="auto"/>
        </w:rPr>
        <w:t xml:space="preserve"> dan </w:t>
      </w:r>
      <w:r w:rsidR="00594A42" w:rsidRPr="00510B4A">
        <w:rPr>
          <w:color w:val="auto"/>
        </w:rPr>
        <w:t xml:space="preserve">geldt een zelfde regeling met een combitafel). De scores worden doorberekend volgens het NBB-rekenprogramma. Bij een oneven aantal in de </w:t>
      </w:r>
      <w:r w:rsidR="008E49B2" w:rsidRPr="00510B4A">
        <w:rPr>
          <w:color w:val="auto"/>
        </w:rPr>
        <w:t>lijnen</w:t>
      </w:r>
      <w:r w:rsidR="00594A42" w:rsidRPr="00510B4A">
        <w:rPr>
          <w:color w:val="auto"/>
        </w:rPr>
        <w:t xml:space="preserve"> A en C schuift het paar dat op dat moment op de 6e plaats (indien al eerder opgeschoven dan </w:t>
      </w:r>
      <w:proofErr w:type="spellStart"/>
      <w:r w:rsidR="00594A42" w:rsidRPr="00510B4A">
        <w:rPr>
          <w:color w:val="auto"/>
        </w:rPr>
        <w:t>nr</w:t>
      </w:r>
      <w:proofErr w:type="spellEnd"/>
      <w:r w:rsidR="00594A42" w:rsidRPr="00510B4A">
        <w:rPr>
          <w:color w:val="auto"/>
        </w:rPr>
        <w:t xml:space="preserve"> 7) </w:t>
      </w:r>
      <w:r w:rsidR="00510B4A" w:rsidRPr="00510B4A">
        <w:rPr>
          <w:color w:val="auto"/>
        </w:rPr>
        <w:t xml:space="preserve">staat </w:t>
      </w:r>
      <w:r w:rsidR="00594A42" w:rsidRPr="00510B4A">
        <w:rPr>
          <w:color w:val="auto"/>
        </w:rPr>
        <w:t xml:space="preserve">in </w:t>
      </w:r>
      <w:r w:rsidR="00510B4A">
        <w:rPr>
          <w:color w:val="auto"/>
        </w:rPr>
        <w:t xml:space="preserve">de </w:t>
      </w:r>
      <w:proofErr w:type="spellStart"/>
      <w:r w:rsidR="00510B4A">
        <w:rPr>
          <w:color w:val="auto"/>
        </w:rPr>
        <w:t>B-</w:t>
      </w:r>
      <w:r w:rsidR="008E49B2" w:rsidRPr="00510B4A">
        <w:rPr>
          <w:color w:val="auto"/>
        </w:rPr>
        <w:t>lijn</w:t>
      </w:r>
      <w:proofErr w:type="spellEnd"/>
      <w:r w:rsidR="00594A42" w:rsidRPr="00510B4A">
        <w:rPr>
          <w:color w:val="auto"/>
        </w:rPr>
        <w:t xml:space="preserve"> verplicht door naar </w:t>
      </w:r>
      <w:r w:rsidR="00510B4A">
        <w:rPr>
          <w:color w:val="auto"/>
        </w:rPr>
        <w:t>de  A-</w:t>
      </w:r>
      <w:r w:rsidR="00555651" w:rsidRPr="00510B4A">
        <w:rPr>
          <w:color w:val="auto"/>
        </w:rPr>
        <w:t>lijn</w:t>
      </w:r>
      <w:r w:rsidR="00594A42" w:rsidRPr="00510B4A">
        <w:rPr>
          <w:color w:val="auto"/>
        </w:rPr>
        <w:t xml:space="preserve"> en spelen de </w:t>
      </w:r>
      <w:r w:rsidR="008E49B2" w:rsidRPr="00510B4A">
        <w:rPr>
          <w:color w:val="auto"/>
        </w:rPr>
        <w:t>lijnen</w:t>
      </w:r>
      <w:r w:rsidR="00594A42" w:rsidRPr="00510B4A">
        <w:rPr>
          <w:color w:val="auto"/>
        </w:rPr>
        <w:t xml:space="preserve"> B en C met een combitafel. Er wordt dus alleen naar een naast hogere </w:t>
      </w:r>
      <w:r w:rsidR="008E49B2" w:rsidRPr="00510B4A">
        <w:rPr>
          <w:color w:val="auto"/>
        </w:rPr>
        <w:t>lijn</w:t>
      </w:r>
      <w:r w:rsidR="00594A42" w:rsidRPr="00510B4A">
        <w:rPr>
          <w:color w:val="auto"/>
        </w:rPr>
        <w:t xml:space="preserve"> doorgeschoven. Een opgeschoven paar krijgt de behaalde score plus 3 procentpunten met als ondergrens het eigen gemiddelde. Bij een oneven aantal in de </w:t>
      </w:r>
      <w:r w:rsidR="008E49B2" w:rsidRPr="00510B4A">
        <w:rPr>
          <w:color w:val="auto"/>
        </w:rPr>
        <w:t>lijnen</w:t>
      </w:r>
      <w:r w:rsidR="00594A42" w:rsidRPr="00510B4A">
        <w:rPr>
          <w:color w:val="auto"/>
        </w:rPr>
        <w:t xml:space="preserve"> A, B én C wordt gespeeld met een combitafel in de </w:t>
      </w:r>
      <w:r w:rsidR="008E49B2" w:rsidRPr="00510B4A">
        <w:rPr>
          <w:color w:val="auto"/>
        </w:rPr>
        <w:t>lijnen</w:t>
      </w:r>
      <w:r w:rsidR="00594A42" w:rsidRPr="00510B4A">
        <w:rPr>
          <w:color w:val="auto"/>
        </w:rPr>
        <w:t xml:space="preserve"> A en B, </w:t>
      </w:r>
      <w:r w:rsidR="008E49B2" w:rsidRPr="00510B4A">
        <w:rPr>
          <w:color w:val="auto"/>
        </w:rPr>
        <w:t>lijn</w:t>
      </w:r>
      <w:r w:rsidR="00594A42" w:rsidRPr="00510B4A">
        <w:rPr>
          <w:color w:val="auto"/>
        </w:rPr>
        <w:t xml:space="preserve"> C speelt met een wachttafel.</w:t>
      </w:r>
      <w:r w:rsidR="00594A42" w:rsidRPr="00510B4A">
        <w:rPr>
          <w:rFonts w:ascii="Times New Roman" w:eastAsia="Times New Roman" w:hAnsi="Times New Roman" w:cs="Times New Roman"/>
          <w:color w:val="auto"/>
          <w:sz w:val="24"/>
        </w:rPr>
        <w:t xml:space="preserve"> </w:t>
      </w:r>
    </w:p>
    <w:p w14:paraId="06E3EF47" w14:textId="79C76F8A" w:rsidR="00594A42" w:rsidRPr="00510B4A" w:rsidRDefault="00212D45" w:rsidP="00594A42">
      <w:pPr>
        <w:rPr>
          <w:color w:val="auto"/>
        </w:rPr>
      </w:pPr>
      <w:r w:rsidRPr="00510B4A">
        <w:rPr>
          <w:color w:val="auto"/>
        </w:rPr>
        <w:t xml:space="preserve">   2) </w:t>
      </w:r>
      <w:r w:rsidR="00D53C46" w:rsidRPr="00510B4A">
        <w:rPr>
          <w:color w:val="auto"/>
        </w:rPr>
        <w:t xml:space="preserve">Combipaar: </w:t>
      </w:r>
      <w:r w:rsidR="00594A42" w:rsidRPr="00510B4A">
        <w:rPr>
          <w:color w:val="auto"/>
        </w:rPr>
        <w:t xml:space="preserve">Wanneer uit dezelfde </w:t>
      </w:r>
      <w:r w:rsidR="008E49B2" w:rsidRPr="00510B4A">
        <w:rPr>
          <w:color w:val="auto"/>
        </w:rPr>
        <w:t>lijn</w:t>
      </w:r>
      <w:r w:rsidR="00594A42" w:rsidRPr="00510B4A">
        <w:rPr>
          <w:color w:val="auto"/>
        </w:rPr>
        <w:t xml:space="preserve"> of uit verschillende </w:t>
      </w:r>
      <w:r w:rsidR="008E49B2" w:rsidRPr="00510B4A">
        <w:rPr>
          <w:color w:val="auto"/>
        </w:rPr>
        <w:t>lijnen</w:t>
      </w:r>
      <w:r w:rsidR="00594A42" w:rsidRPr="00510B4A">
        <w:rPr>
          <w:color w:val="auto"/>
        </w:rPr>
        <w:t xml:space="preserve"> van twee paren elk een speler is verhinderd, mogen de overblijvende spelers een zogenaamd combipaar vormen. Indien beide paren in dezelfde </w:t>
      </w:r>
      <w:r w:rsidR="008E49B2" w:rsidRPr="00510B4A">
        <w:rPr>
          <w:color w:val="auto"/>
        </w:rPr>
        <w:t>lijn</w:t>
      </w:r>
      <w:r w:rsidR="00594A42" w:rsidRPr="00510B4A">
        <w:rPr>
          <w:color w:val="auto"/>
        </w:rPr>
        <w:t xml:space="preserve"> spelen behouden zij de behaalde score. Is het combipaar gevormd uit 2 </w:t>
      </w:r>
      <w:r w:rsidR="008E49B2" w:rsidRPr="00510B4A">
        <w:rPr>
          <w:color w:val="auto"/>
        </w:rPr>
        <w:t>lijnen</w:t>
      </w:r>
      <w:r w:rsidR="00594A42" w:rsidRPr="00510B4A">
        <w:rPr>
          <w:color w:val="auto"/>
        </w:rPr>
        <w:t xml:space="preserve"> dan wordt dat paar ingedeeld in de hoogste van die 2 </w:t>
      </w:r>
      <w:r w:rsidR="008E49B2" w:rsidRPr="00510B4A">
        <w:rPr>
          <w:color w:val="auto"/>
        </w:rPr>
        <w:t>lijnen</w:t>
      </w:r>
      <w:r w:rsidR="00594A42" w:rsidRPr="00510B4A">
        <w:rPr>
          <w:color w:val="auto"/>
        </w:rPr>
        <w:t xml:space="preserve">.  In dat geval krijgt, in overeenstemming met het NBB rekenprogramma, de speler die een </w:t>
      </w:r>
      <w:r w:rsidR="008E49B2" w:rsidRPr="00510B4A">
        <w:rPr>
          <w:color w:val="auto"/>
        </w:rPr>
        <w:t>lijn</w:t>
      </w:r>
      <w:r w:rsidR="00594A42" w:rsidRPr="00510B4A">
        <w:rPr>
          <w:color w:val="auto"/>
        </w:rPr>
        <w:t xml:space="preserve"> hoger speelt de behaalde score plus 1,5 procentpunten.</w:t>
      </w:r>
      <w:r w:rsidR="00594A42" w:rsidRPr="00510B4A">
        <w:rPr>
          <w:rFonts w:ascii="Times New Roman" w:eastAsia="Times New Roman" w:hAnsi="Times New Roman" w:cs="Times New Roman"/>
          <w:color w:val="auto"/>
          <w:sz w:val="24"/>
        </w:rPr>
        <w:t xml:space="preserve"> </w:t>
      </w:r>
    </w:p>
    <w:p w14:paraId="3AAE861A" w14:textId="2DEAAE27" w:rsidR="00594A42" w:rsidRPr="00307034" w:rsidRDefault="00594A42" w:rsidP="00F17833">
      <w:pPr>
        <w:pStyle w:val="Kop2"/>
      </w:pPr>
      <w:bookmarkStart w:id="63" w:name="_Toc184738980"/>
      <w:bookmarkStart w:id="64" w:name="_Toc205043544"/>
      <w:r w:rsidRPr="00307034">
        <w:t>Driemanschap</w:t>
      </w:r>
      <w:bookmarkEnd w:id="63"/>
      <w:bookmarkEnd w:id="64"/>
    </w:p>
    <w:p w14:paraId="35FCA3E4" w14:textId="0B63EE75" w:rsidR="00594A42" w:rsidRPr="00307034" w:rsidRDefault="00594A42" w:rsidP="00251739">
      <w:pPr>
        <w:rPr>
          <w:color w:val="auto"/>
        </w:rPr>
      </w:pPr>
      <w:r w:rsidRPr="00307034">
        <w:rPr>
          <w:color w:val="auto"/>
        </w:rPr>
        <w:t>Driemanschap: Een driemanschap voor een heel speelseizoen is alleen mogelijk indien alle 3 personen lid zijn van onze bridgeclub. Voor een driemanschap gelden dezelfde uitgangspunten als voor een standaard bridgepaar.</w:t>
      </w:r>
    </w:p>
    <w:p w14:paraId="4CF13916" w14:textId="07F05447" w:rsidR="00251739" w:rsidRPr="00307034" w:rsidRDefault="00251739" w:rsidP="00F17833">
      <w:pPr>
        <w:pStyle w:val="Kop2"/>
      </w:pPr>
      <w:bookmarkStart w:id="65" w:name="_Ref184656506"/>
      <w:bookmarkStart w:id="66" w:name="_Toc184738981"/>
      <w:bookmarkStart w:id="67" w:name="_Toc205043545"/>
      <w:r w:rsidRPr="00307034">
        <w:t>Consequenties score en promotie/degradatie bij afwezigheid</w:t>
      </w:r>
      <w:bookmarkEnd w:id="65"/>
      <w:bookmarkEnd w:id="66"/>
      <w:bookmarkEnd w:id="67"/>
    </w:p>
    <w:p w14:paraId="46F3389B" w14:textId="4F12696D" w:rsidR="00A82462" w:rsidRPr="00307034" w:rsidRDefault="00251739" w:rsidP="00251739">
      <w:pPr>
        <w:spacing w:line="248" w:lineRule="auto"/>
        <w:rPr>
          <w:color w:val="auto"/>
        </w:rPr>
      </w:pPr>
      <w:r w:rsidRPr="00307034">
        <w:rPr>
          <w:color w:val="auto"/>
        </w:rPr>
        <w:t xml:space="preserve">   1) </w:t>
      </w:r>
      <w:r w:rsidR="00A82462" w:rsidRPr="00307034">
        <w:rPr>
          <w:color w:val="auto"/>
        </w:rPr>
        <w:t>De score die men met een invaller of met een invallend paar heeft behaald kan niet hoger zijn dan 55% en niet lager zijn dan 45%. Is er geen invallend paar, dan krijgt dat paar het eigen gemiddelde met als bovengrens 50%.</w:t>
      </w:r>
      <w:r w:rsidR="00A82462" w:rsidRPr="00307034">
        <w:rPr>
          <w:rFonts w:ascii="Times New Roman" w:eastAsia="Times New Roman" w:hAnsi="Times New Roman" w:cs="Times New Roman"/>
          <w:color w:val="auto"/>
          <w:sz w:val="24"/>
        </w:rPr>
        <w:t xml:space="preserve"> </w:t>
      </w:r>
    </w:p>
    <w:p w14:paraId="23873315" w14:textId="6347C58D" w:rsidR="00594A42" w:rsidRPr="00307034" w:rsidRDefault="00251739" w:rsidP="00251739">
      <w:pPr>
        <w:spacing w:line="248" w:lineRule="auto"/>
        <w:rPr>
          <w:color w:val="auto"/>
        </w:rPr>
      </w:pPr>
      <w:r w:rsidRPr="00307034">
        <w:rPr>
          <w:color w:val="auto"/>
        </w:rPr>
        <w:t xml:space="preserve">   2) </w:t>
      </w:r>
      <w:r w:rsidR="00A82462" w:rsidRPr="00307034">
        <w:rPr>
          <w:color w:val="auto"/>
        </w:rPr>
        <w:t xml:space="preserve">Indien een paar slechts </w:t>
      </w:r>
      <w:r w:rsidR="00510B4A">
        <w:rPr>
          <w:color w:val="auto"/>
        </w:rPr>
        <w:t>éé</w:t>
      </w:r>
      <w:r w:rsidR="00A82462" w:rsidRPr="00307034">
        <w:rPr>
          <w:color w:val="auto"/>
        </w:rPr>
        <w:t>n of twee zittingen in de oorspronkelijke samenstelling heeft samen</w:t>
      </w:r>
      <w:r w:rsidR="00510B4A">
        <w:rPr>
          <w:color w:val="auto"/>
        </w:rPr>
        <w:t>-</w:t>
      </w:r>
      <w:r w:rsidR="00A82462" w:rsidRPr="00307034">
        <w:rPr>
          <w:color w:val="auto"/>
        </w:rPr>
        <w:t xml:space="preserve"> gespeeld, komt dat paar niet in aanmerking voor promotie. Het kan echter wel degraderen als de behaalde scores daar aanleiding toe geven. Als een paar maar één keer in een competitieronde heeft gespeeld, kan het niet degraderen</w:t>
      </w:r>
    </w:p>
    <w:p w14:paraId="05FAB416" w14:textId="79799584" w:rsidR="00251739" w:rsidRPr="00307034" w:rsidRDefault="00251739" w:rsidP="00F17833">
      <w:pPr>
        <w:pStyle w:val="Kop2"/>
      </w:pPr>
      <w:bookmarkStart w:id="68" w:name="_Ref184656553"/>
      <w:bookmarkStart w:id="69" w:name="_Toc184738982"/>
      <w:bookmarkStart w:id="70" w:name="_Toc205043546"/>
      <w:r w:rsidRPr="00307034">
        <w:t>Verbreken partnership</w:t>
      </w:r>
      <w:bookmarkEnd w:id="68"/>
      <w:bookmarkEnd w:id="69"/>
      <w:bookmarkEnd w:id="70"/>
    </w:p>
    <w:p w14:paraId="5D35D957" w14:textId="0F39A018" w:rsidR="00A82462" w:rsidRPr="00307034" w:rsidRDefault="00A82462" w:rsidP="00251739">
      <w:pPr>
        <w:spacing w:line="248" w:lineRule="auto"/>
        <w:rPr>
          <w:color w:val="auto"/>
        </w:rPr>
      </w:pPr>
      <w:r w:rsidRPr="00307034">
        <w:rPr>
          <w:color w:val="auto"/>
        </w:rPr>
        <w:t>Degene die het initiatief tot het verbreken van het partnership neemt, start in de eerstvolgende competitie</w:t>
      </w:r>
      <w:r w:rsidR="00307034" w:rsidRPr="00307034">
        <w:rPr>
          <w:color w:val="auto"/>
        </w:rPr>
        <w:t>ronde</w:t>
      </w:r>
      <w:r w:rsidRPr="00307034">
        <w:rPr>
          <w:color w:val="auto"/>
        </w:rPr>
        <w:t xml:space="preserve"> met de nieuwe partner in de naast lagere </w:t>
      </w:r>
      <w:r w:rsidR="00307034" w:rsidRPr="00307034">
        <w:rPr>
          <w:color w:val="auto"/>
        </w:rPr>
        <w:t>lijn</w:t>
      </w:r>
      <w:r w:rsidRPr="00307034">
        <w:rPr>
          <w:color w:val="auto"/>
        </w:rPr>
        <w:t>, tenzij het bestuur in overleg met de wedstrijdleider én de beide partners die het partnership willen beëindigen, om gegronde redenen anders beslist. Dit artikel kan consequenties voor de promotie/degradatie (</w:t>
      </w:r>
      <w:r w:rsidR="002140FF">
        <w:rPr>
          <w:color w:val="auto"/>
        </w:rPr>
        <w:t xml:space="preserve">zie </w:t>
      </w:r>
      <w:r w:rsidR="00FF3DEC" w:rsidRPr="00307034">
        <w:rPr>
          <w:color w:val="auto"/>
        </w:rPr>
        <w:t>6.4</w:t>
      </w:r>
      <w:r w:rsidRPr="00307034">
        <w:rPr>
          <w:color w:val="auto"/>
        </w:rPr>
        <w:t xml:space="preserve">) hebben. De andere partner kan met een nieuwe partner, ook als dat een nieuw lid is, in zijn oorspronkelijke </w:t>
      </w:r>
      <w:r w:rsidR="008E49B2" w:rsidRPr="00307034">
        <w:rPr>
          <w:color w:val="auto"/>
        </w:rPr>
        <w:t>lijn</w:t>
      </w:r>
      <w:r w:rsidRPr="00307034">
        <w:rPr>
          <w:color w:val="auto"/>
        </w:rPr>
        <w:t xml:space="preserve"> starten. </w:t>
      </w:r>
    </w:p>
    <w:p w14:paraId="48DA14F2" w14:textId="09A06E7D" w:rsidR="00594A42" w:rsidRPr="00307034" w:rsidRDefault="00594A42" w:rsidP="00F17833">
      <w:pPr>
        <w:pStyle w:val="Kop2"/>
      </w:pPr>
      <w:bookmarkStart w:id="71" w:name="_Toc184738983"/>
      <w:bookmarkStart w:id="72" w:name="_Toc205043547"/>
      <w:r w:rsidRPr="00307034">
        <w:t>Nieuw paar</w:t>
      </w:r>
      <w:bookmarkEnd w:id="71"/>
      <w:bookmarkEnd w:id="72"/>
    </w:p>
    <w:p w14:paraId="75DFCAB9" w14:textId="1B20077D" w:rsidR="00A82462" w:rsidRPr="00307034" w:rsidRDefault="00A82462" w:rsidP="00251739">
      <w:pPr>
        <w:spacing w:line="248" w:lineRule="auto"/>
        <w:rPr>
          <w:color w:val="auto"/>
        </w:rPr>
      </w:pPr>
      <w:r w:rsidRPr="00307034">
        <w:rPr>
          <w:color w:val="auto"/>
        </w:rPr>
        <w:t>E</w:t>
      </w:r>
      <w:r w:rsidR="00C45859">
        <w:rPr>
          <w:color w:val="auto"/>
        </w:rPr>
        <w:t>e</w:t>
      </w:r>
      <w:r w:rsidRPr="00307034">
        <w:rPr>
          <w:color w:val="auto"/>
        </w:rPr>
        <w:t>n nieuw paar, gevormd door twee leden die beiden geen deel waren van een paar uit de laatste competitie</w:t>
      </w:r>
      <w:r w:rsidR="00307034" w:rsidRPr="00307034">
        <w:rPr>
          <w:color w:val="auto"/>
        </w:rPr>
        <w:t>ronde</w:t>
      </w:r>
      <w:r w:rsidRPr="00307034">
        <w:rPr>
          <w:color w:val="auto"/>
        </w:rPr>
        <w:t xml:space="preserve">, starten in de laagste </w:t>
      </w:r>
      <w:r w:rsidR="008E49B2" w:rsidRPr="00307034">
        <w:rPr>
          <w:color w:val="auto"/>
        </w:rPr>
        <w:t>lijn</w:t>
      </w:r>
      <w:r w:rsidR="00215B95" w:rsidRPr="00307034">
        <w:rPr>
          <w:color w:val="auto"/>
        </w:rPr>
        <w:t xml:space="preserve"> </w:t>
      </w:r>
      <w:r w:rsidRPr="00307034">
        <w:rPr>
          <w:color w:val="auto"/>
        </w:rPr>
        <w:t>(</w:t>
      </w:r>
      <w:r w:rsidR="00215B95" w:rsidRPr="00307034">
        <w:rPr>
          <w:color w:val="auto"/>
        </w:rPr>
        <w:t>u</w:t>
      </w:r>
      <w:r w:rsidRPr="00307034">
        <w:rPr>
          <w:color w:val="auto"/>
        </w:rPr>
        <w:t>itzondering mogelijk na beoordeling van ervaring en/of meesterpunten)</w:t>
      </w:r>
      <w:r w:rsidR="00215B95" w:rsidRPr="00307034">
        <w:rPr>
          <w:color w:val="auto"/>
        </w:rPr>
        <w:t>.</w:t>
      </w:r>
    </w:p>
    <w:p w14:paraId="147B2AD2" w14:textId="77777777" w:rsidR="002E47A7" w:rsidRDefault="002E47A7" w:rsidP="00251739">
      <w:pPr>
        <w:spacing w:line="248" w:lineRule="auto"/>
        <w:rPr>
          <w:color w:val="auto"/>
        </w:rPr>
      </w:pPr>
    </w:p>
    <w:p w14:paraId="6A6A73C4" w14:textId="36F01A70" w:rsidR="00212D45" w:rsidRPr="00212D45" w:rsidRDefault="00A82462" w:rsidP="002E47A7">
      <w:pPr>
        <w:pStyle w:val="Kop1"/>
        <w:rPr>
          <w:sz w:val="24"/>
          <w:szCs w:val="24"/>
        </w:rPr>
      </w:pPr>
      <w:bookmarkStart w:id="73" w:name="_Toc184738984"/>
      <w:bookmarkStart w:id="74" w:name="_Ref205037593"/>
      <w:bookmarkStart w:id="75" w:name="_Ref205042914"/>
      <w:bookmarkStart w:id="76" w:name="_Toc205043548"/>
      <w:r w:rsidRPr="00872CF3">
        <w:t>O</w:t>
      </w:r>
      <w:r w:rsidR="006B3F1C">
        <w:t>penings-, Kerst-, Paas-, Slotdrive (e.d.)</w:t>
      </w:r>
      <w:bookmarkEnd w:id="73"/>
      <w:bookmarkEnd w:id="74"/>
      <w:bookmarkEnd w:id="75"/>
      <w:bookmarkEnd w:id="76"/>
    </w:p>
    <w:p w14:paraId="6E5D170A" w14:textId="1B79E410" w:rsidR="00A82462" w:rsidRDefault="00212D45" w:rsidP="00212D45">
      <w:pPr>
        <w:spacing w:line="248" w:lineRule="auto"/>
      </w:pPr>
      <w:r>
        <w:t xml:space="preserve">1) </w:t>
      </w:r>
      <w:r w:rsidR="00A82462">
        <w:t>Enige malen per jaar worden door de</w:t>
      </w:r>
      <w:r w:rsidR="002140FF">
        <w:t xml:space="preserve"> </w:t>
      </w:r>
      <w:r w:rsidR="00441627">
        <w:t>weds</w:t>
      </w:r>
      <w:r w:rsidR="00A82462">
        <w:t xml:space="preserve">trijdleider zogenaamde feestdrives georganiseerd. </w:t>
      </w:r>
    </w:p>
    <w:p w14:paraId="0449DBBD" w14:textId="43D32C82" w:rsidR="00A82462" w:rsidRDefault="00212D45" w:rsidP="00212D45">
      <w:pPr>
        <w:spacing w:line="248" w:lineRule="auto"/>
      </w:pPr>
      <w:r>
        <w:t xml:space="preserve">2) </w:t>
      </w:r>
      <w:r w:rsidR="00A82462">
        <w:t xml:space="preserve">De wedstrijdleider is bevoegd deze wedstrijden op een andere wijze te organiseren dan gebruikelijk is bij de </w:t>
      </w:r>
      <w:r w:rsidR="004F5E6B">
        <w:t>paren</w:t>
      </w:r>
      <w:r w:rsidR="00A82462">
        <w:t xml:space="preserve">competitie. Dit houdt tevens in dat de wedstrijdleider de paren anders kan formeren. </w:t>
      </w:r>
    </w:p>
    <w:p w14:paraId="26A2864C" w14:textId="6605B764" w:rsidR="003629BE" w:rsidRPr="00282C8A" w:rsidRDefault="00212D45" w:rsidP="003629BE">
      <w:pPr>
        <w:spacing w:line="248" w:lineRule="auto"/>
        <w:rPr>
          <w:color w:val="auto"/>
        </w:rPr>
      </w:pPr>
      <w:r w:rsidRPr="00282C8A">
        <w:rPr>
          <w:color w:val="auto"/>
        </w:rPr>
        <w:lastRenderedPageBreak/>
        <w:t xml:space="preserve">   3) </w:t>
      </w:r>
      <w:r w:rsidR="00A82462" w:rsidRPr="00282C8A">
        <w:rPr>
          <w:color w:val="auto"/>
        </w:rPr>
        <w:t xml:space="preserve">Deze feestdrives zijn in principe alleen bedoeld voor leden van onze club. Men mag zelf </w:t>
      </w:r>
      <w:r w:rsidR="00333A3A">
        <w:rPr>
          <w:color w:val="auto"/>
        </w:rPr>
        <w:t xml:space="preserve">wel </w:t>
      </w:r>
      <w:r w:rsidR="00A82462" w:rsidRPr="00282C8A">
        <w:rPr>
          <w:color w:val="auto"/>
        </w:rPr>
        <w:t>voor een invaller zorgen, maar niet voor een invallend paar.</w:t>
      </w:r>
      <w:r w:rsidR="003629BE" w:rsidRPr="00282C8A">
        <w:rPr>
          <w:color w:val="auto"/>
        </w:rPr>
        <w:t xml:space="preserve"> De wedstrijdleiding zorgt eventueel voor een invallend paar ter voorkoming van een stilzit.</w:t>
      </w:r>
    </w:p>
    <w:p w14:paraId="3E63CF92" w14:textId="77777777" w:rsidR="002E47A7" w:rsidRDefault="002E47A7" w:rsidP="00212D45">
      <w:pPr>
        <w:spacing w:line="248" w:lineRule="auto"/>
        <w:rPr>
          <w:rFonts w:ascii="Times New Roman" w:eastAsia="Times New Roman" w:hAnsi="Times New Roman" w:cs="Times New Roman"/>
          <w:sz w:val="24"/>
        </w:rPr>
      </w:pPr>
    </w:p>
    <w:p w14:paraId="1047BF4B" w14:textId="39C1E3EE" w:rsidR="00212D45" w:rsidRPr="002E47A7" w:rsidRDefault="00212D45" w:rsidP="002E47A7">
      <w:pPr>
        <w:pStyle w:val="Kop1"/>
      </w:pPr>
      <w:bookmarkStart w:id="77" w:name="_Toc184738985"/>
      <w:bookmarkStart w:id="78" w:name="_Toc205043549"/>
      <w:r w:rsidRPr="002E47A7">
        <w:rPr>
          <w:rStyle w:val="Kop2Char"/>
          <w:rFonts w:eastAsia="Verdana"/>
          <w:sz w:val="28"/>
          <w:szCs w:val="28"/>
        </w:rPr>
        <w:t>V</w:t>
      </w:r>
      <w:r w:rsidR="006B3F1C">
        <w:rPr>
          <w:rStyle w:val="Kop2Char"/>
          <w:rFonts w:eastAsia="Verdana"/>
          <w:sz w:val="28"/>
          <w:szCs w:val="28"/>
        </w:rPr>
        <w:t>iertallen wedstrijden</w:t>
      </w:r>
      <w:bookmarkEnd w:id="77"/>
      <w:bookmarkEnd w:id="78"/>
    </w:p>
    <w:p w14:paraId="384010EE" w14:textId="48E33E57" w:rsidR="00872CF3" w:rsidRDefault="00A82462" w:rsidP="00212D45">
      <w:pPr>
        <w:spacing w:line="248" w:lineRule="auto"/>
        <w:rPr>
          <w:rFonts w:ascii="Times New Roman" w:eastAsia="Times New Roman" w:hAnsi="Times New Roman" w:cs="Times New Roman"/>
          <w:sz w:val="24"/>
        </w:rPr>
      </w:pPr>
      <w:r>
        <w:t>Indien het bestuur na overleg met de wedstrijdleider, in de toekomst regelmatig viertallen wedstrijden met het karakter van een competitie gaat organiseren, zal dit reglement zo nodig worden aangevuld, voor zover de bepalingen voor de andere genoemde wedstrijden niet kunnen worden toegepast.</w:t>
      </w:r>
      <w:r w:rsidRPr="00982B62">
        <w:rPr>
          <w:rFonts w:ascii="Times New Roman" w:eastAsia="Times New Roman" w:hAnsi="Times New Roman" w:cs="Times New Roman"/>
          <w:sz w:val="24"/>
        </w:rPr>
        <w:t xml:space="preserve"> </w:t>
      </w:r>
    </w:p>
    <w:p w14:paraId="3C8737AD" w14:textId="77777777" w:rsidR="002E47A7" w:rsidRDefault="002E47A7" w:rsidP="00212D45">
      <w:pPr>
        <w:spacing w:line="248" w:lineRule="auto"/>
        <w:rPr>
          <w:rFonts w:ascii="Times New Roman" w:eastAsia="Times New Roman" w:hAnsi="Times New Roman" w:cs="Times New Roman"/>
          <w:sz w:val="24"/>
        </w:rPr>
      </w:pPr>
    </w:p>
    <w:p w14:paraId="595B3374" w14:textId="4EC19F93" w:rsidR="00A82462" w:rsidRPr="00282C8A" w:rsidRDefault="00872CF3" w:rsidP="002E47A7">
      <w:pPr>
        <w:pStyle w:val="Kop1"/>
        <w:rPr>
          <w:color w:val="auto"/>
        </w:rPr>
      </w:pPr>
      <w:bookmarkStart w:id="79" w:name="_Toc184738986"/>
      <w:bookmarkStart w:id="80" w:name="_Toc205043550"/>
      <w:r w:rsidRPr="00282C8A">
        <w:rPr>
          <w:color w:val="auto"/>
        </w:rPr>
        <w:t>S</w:t>
      </w:r>
      <w:r w:rsidR="006B3F1C" w:rsidRPr="00282C8A">
        <w:rPr>
          <w:color w:val="auto"/>
        </w:rPr>
        <w:t>lemcompetitie</w:t>
      </w:r>
      <w:bookmarkEnd w:id="79"/>
      <w:bookmarkEnd w:id="80"/>
    </w:p>
    <w:p w14:paraId="1AD1DE1B" w14:textId="2CF2D09A" w:rsidR="00A82462" w:rsidRPr="00282C8A" w:rsidRDefault="00872CF3" w:rsidP="00872CF3">
      <w:pPr>
        <w:spacing w:line="248" w:lineRule="auto"/>
        <w:rPr>
          <w:color w:val="auto"/>
        </w:rPr>
      </w:pPr>
      <w:r w:rsidRPr="00282C8A">
        <w:rPr>
          <w:color w:val="auto"/>
        </w:rPr>
        <w:t xml:space="preserve">   1) </w:t>
      </w:r>
      <w:r w:rsidR="00A82462" w:rsidRPr="00282C8A">
        <w:rPr>
          <w:color w:val="auto"/>
        </w:rPr>
        <w:t xml:space="preserve">Alle geboden en gehaalde slembiedingen in een </w:t>
      </w:r>
      <w:r w:rsidR="003629BE" w:rsidRPr="00282C8A">
        <w:rPr>
          <w:color w:val="auto"/>
        </w:rPr>
        <w:t>speel</w:t>
      </w:r>
      <w:r w:rsidR="00A82462" w:rsidRPr="00282C8A">
        <w:rPr>
          <w:color w:val="auto"/>
        </w:rPr>
        <w:t>seizoen worden geregistreerd</w:t>
      </w:r>
      <w:r w:rsidR="00333A3A">
        <w:rPr>
          <w:color w:val="auto"/>
        </w:rPr>
        <w:t xml:space="preserve">, </w:t>
      </w:r>
      <w:bookmarkStart w:id="81" w:name="_Hlk205043326"/>
      <w:r w:rsidR="00333A3A">
        <w:rPr>
          <w:color w:val="auto"/>
        </w:rPr>
        <w:t>ook voor de feestdrives (zie 7)</w:t>
      </w:r>
      <w:bookmarkEnd w:id="81"/>
      <w:r w:rsidR="00A82462" w:rsidRPr="00282C8A">
        <w:rPr>
          <w:color w:val="auto"/>
        </w:rPr>
        <w:t xml:space="preserve">. Op het eind van een </w:t>
      </w:r>
      <w:r w:rsidR="003629BE" w:rsidRPr="00282C8A">
        <w:rPr>
          <w:color w:val="auto"/>
        </w:rPr>
        <w:t>speel</w:t>
      </w:r>
      <w:r w:rsidR="00A82462" w:rsidRPr="00282C8A">
        <w:rPr>
          <w:color w:val="auto"/>
        </w:rPr>
        <w:t>seizoen is het paar, dat de meeste punten heeft vergaard, winnaar van de slemcompetitie.</w:t>
      </w:r>
      <w:r w:rsidR="00A82462" w:rsidRPr="00282C8A">
        <w:rPr>
          <w:rFonts w:ascii="Times New Roman" w:eastAsia="Times New Roman" w:hAnsi="Times New Roman" w:cs="Times New Roman"/>
          <w:color w:val="auto"/>
          <w:sz w:val="24"/>
        </w:rPr>
        <w:t xml:space="preserve"> </w:t>
      </w:r>
    </w:p>
    <w:p w14:paraId="264DFD03" w14:textId="77777777" w:rsidR="00D23833" w:rsidRPr="00282C8A" w:rsidRDefault="00872CF3" w:rsidP="00872CF3">
      <w:pPr>
        <w:spacing w:after="0" w:line="259" w:lineRule="auto"/>
        <w:rPr>
          <w:rFonts w:ascii="Times New Roman" w:eastAsia="Times New Roman" w:hAnsi="Times New Roman" w:cs="Times New Roman"/>
          <w:color w:val="auto"/>
          <w:sz w:val="24"/>
        </w:rPr>
      </w:pPr>
      <w:r w:rsidRPr="00282C8A">
        <w:rPr>
          <w:color w:val="auto"/>
        </w:rPr>
        <w:t xml:space="preserve">   2) </w:t>
      </w:r>
      <w:r w:rsidR="00A82462" w:rsidRPr="00282C8A">
        <w:rPr>
          <w:color w:val="auto"/>
        </w:rPr>
        <w:t>De paren in alle lijnen kunnen punten vergaren. Voor het bieden en halen van een klein slem krijgt dat paar 5 punten. Voor het bieden en halen van een groot slem krijgt dat paar  9 punten.</w:t>
      </w:r>
      <w:r w:rsidR="00A82462" w:rsidRPr="00282C8A">
        <w:rPr>
          <w:rFonts w:ascii="Times New Roman" w:eastAsia="Times New Roman" w:hAnsi="Times New Roman" w:cs="Times New Roman"/>
          <w:color w:val="auto"/>
          <w:sz w:val="24"/>
        </w:rPr>
        <w:t xml:space="preserve"> </w:t>
      </w:r>
    </w:p>
    <w:p w14:paraId="3FBE600A" w14:textId="77777777" w:rsidR="002E47A7" w:rsidRPr="00282C8A" w:rsidRDefault="002E47A7" w:rsidP="00872CF3">
      <w:pPr>
        <w:spacing w:after="0" w:line="259" w:lineRule="auto"/>
        <w:rPr>
          <w:rFonts w:ascii="Times New Roman" w:eastAsia="Times New Roman" w:hAnsi="Times New Roman" w:cs="Times New Roman"/>
          <w:color w:val="auto"/>
          <w:sz w:val="24"/>
        </w:rPr>
      </w:pPr>
    </w:p>
    <w:p w14:paraId="3275B756" w14:textId="4ECDBE84" w:rsidR="00D23833" w:rsidRPr="00282C8A" w:rsidRDefault="00D23833" w:rsidP="002E47A7">
      <w:pPr>
        <w:pStyle w:val="Kop1"/>
        <w:rPr>
          <w:color w:val="auto"/>
        </w:rPr>
      </w:pPr>
      <w:bookmarkStart w:id="82" w:name="_Toc184738987"/>
      <w:bookmarkStart w:id="83" w:name="_Toc205043551"/>
      <w:r w:rsidRPr="00282C8A">
        <w:rPr>
          <w:color w:val="auto"/>
        </w:rPr>
        <w:t>Onvoorzien</w:t>
      </w:r>
      <w:bookmarkEnd w:id="82"/>
      <w:bookmarkEnd w:id="83"/>
    </w:p>
    <w:p w14:paraId="0C01751B" w14:textId="36CBFCF5" w:rsidR="00D23833" w:rsidRPr="00282C8A" w:rsidRDefault="00D23833" w:rsidP="00D23833">
      <w:pPr>
        <w:spacing w:line="248" w:lineRule="auto"/>
        <w:rPr>
          <w:color w:val="auto"/>
        </w:rPr>
      </w:pPr>
      <w:r w:rsidRPr="00282C8A">
        <w:rPr>
          <w:color w:val="auto"/>
        </w:rPr>
        <w:t>In alle gevallen waarin dit reglement niet voorziet, beslist de wedstrijdleider</w:t>
      </w:r>
      <w:r w:rsidR="00C45859">
        <w:rPr>
          <w:color w:val="auto"/>
        </w:rPr>
        <w:t>,</w:t>
      </w:r>
      <w:r w:rsidRPr="00282C8A">
        <w:rPr>
          <w:color w:val="auto"/>
        </w:rPr>
        <w:t xml:space="preserve"> indien nodig na overleg met het bestuur.</w:t>
      </w:r>
    </w:p>
    <w:p w14:paraId="00427A0B" w14:textId="690724F9" w:rsidR="00A82462" w:rsidRPr="00D23833" w:rsidRDefault="00A82462" w:rsidP="00872CF3">
      <w:pPr>
        <w:spacing w:after="0" w:line="259" w:lineRule="auto"/>
        <w:rPr>
          <w:rFonts w:ascii="Times New Roman" w:eastAsia="Times New Roman" w:hAnsi="Times New Roman" w:cs="Times New Roman"/>
          <w:sz w:val="24"/>
        </w:rPr>
      </w:pPr>
    </w:p>
    <w:p w14:paraId="41E68426" w14:textId="77777777" w:rsidR="00A82462" w:rsidRDefault="00A82462" w:rsidP="00A82462">
      <w:pPr>
        <w:ind w:left="-5"/>
      </w:pPr>
      <w:r>
        <w:t xml:space="preserve">Aldus gewijzigd op: </w:t>
      </w:r>
    </w:p>
    <w:p w14:paraId="4368887C" w14:textId="77777777" w:rsidR="00A82462" w:rsidRDefault="00A82462" w:rsidP="00A82462">
      <w:pPr>
        <w:ind w:left="-5"/>
      </w:pPr>
      <w:proofErr w:type="spellStart"/>
      <w:r>
        <w:t>Nr</w:t>
      </w:r>
      <w:proofErr w:type="spellEnd"/>
      <w:r>
        <w:t xml:space="preserve"> Datum Wijziging </w:t>
      </w:r>
    </w:p>
    <w:p w14:paraId="1C48DF5B" w14:textId="77777777" w:rsidR="00A82462" w:rsidRDefault="00A82462" w:rsidP="00A82462">
      <w:pPr>
        <w:numPr>
          <w:ilvl w:val="0"/>
          <w:numId w:val="4"/>
        </w:numPr>
        <w:spacing w:line="248" w:lineRule="auto"/>
        <w:ind w:hanging="209"/>
      </w:pPr>
      <w:r>
        <w:t xml:space="preserve">2 oktober 2000 Oorspronkelijke versie </w:t>
      </w:r>
    </w:p>
    <w:p w14:paraId="32AD6586" w14:textId="77777777" w:rsidR="00A82462" w:rsidRDefault="00A82462" w:rsidP="00A82462">
      <w:pPr>
        <w:numPr>
          <w:ilvl w:val="0"/>
          <w:numId w:val="4"/>
        </w:numPr>
        <w:spacing w:line="248" w:lineRule="auto"/>
        <w:ind w:hanging="209"/>
      </w:pPr>
      <w:r>
        <w:t xml:space="preserve">1 juni 2004 Veranderd de punten: 1, 4, 9, 10, 13, 14, 16, 21, 22, 23, 24 </w:t>
      </w:r>
    </w:p>
    <w:p w14:paraId="411C99C0" w14:textId="77777777" w:rsidR="00A82462" w:rsidRDefault="00A82462" w:rsidP="00A82462">
      <w:pPr>
        <w:numPr>
          <w:ilvl w:val="0"/>
          <w:numId w:val="4"/>
        </w:numPr>
        <w:spacing w:after="38" w:line="248" w:lineRule="auto"/>
        <w:ind w:hanging="209"/>
      </w:pPr>
      <w:r>
        <w:t xml:space="preserve">7 sept 2004 Toegevoegd punt 28/29. Aangepast punt 22 </w:t>
      </w:r>
    </w:p>
    <w:p w14:paraId="01432CF3" w14:textId="77777777" w:rsidR="00A82462" w:rsidRDefault="00A82462" w:rsidP="00A82462">
      <w:pPr>
        <w:numPr>
          <w:ilvl w:val="0"/>
          <w:numId w:val="4"/>
        </w:numPr>
        <w:spacing w:after="25" w:line="248" w:lineRule="auto"/>
        <w:ind w:hanging="209"/>
      </w:pPr>
      <w:r>
        <w:t>10 oktober 2011 Veranderde punten 7, 10, 15, 16, 19 t/m 26, 28, 29, 31, 33, 39</w:t>
      </w:r>
      <w:r>
        <w:rPr>
          <w:rFonts w:ascii="Times New Roman" w:eastAsia="Times New Roman" w:hAnsi="Times New Roman" w:cs="Times New Roman"/>
          <w:sz w:val="24"/>
        </w:rPr>
        <w:t xml:space="preserve"> </w:t>
      </w:r>
    </w:p>
    <w:p w14:paraId="092023B9" w14:textId="77777777" w:rsidR="00A82462" w:rsidRDefault="00A82462" w:rsidP="00A82462">
      <w:pPr>
        <w:numPr>
          <w:ilvl w:val="0"/>
          <w:numId w:val="4"/>
        </w:numPr>
        <w:spacing w:line="248" w:lineRule="auto"/>
        <w:ind w:hanging="209"/>
      </w:pPr>
      <w:r>
        <w:t>23 juli 2013 Veranderde punten 31,32</w:t>
      </w:r>
      <w:r>
        <w:rPr>
          <w:rFonts w:ascii="Times New Roman" w:eastAsia="Times New Roman" w:hAnsi="Times New Roman" w:cs="Times New Roman"/>
          <w:sz w:val="24"/>
        </w:rPr>
        <w:t xml:space="preserve"> </w:t>
      </w:r>
    </w:p>
    <w:p w14:paraId="31072196" w14:textId="7F64F122" w:rsidR="00A82462" w:rsidRPr="00872CF3" w:rsidRDefault="00A82462" w:rsidP="00A82462">
      <w:pPr>
        <w:numPr>
          <w:ilvl w:val="0"/>
          <w:numId w:val="4"/>
        </w:numPr>
        <w:spacing w:line="248" w:lineRule="auto"/>
        <w:ind w:hanging="209"/>
      </w:pPr>
      <w:r>
        <w:t>1 mei 2015 Veranderde punten 6, 12-14, 18-22, 24, 26-32, 34, 37, 40, 41</w:t>
      </w:r>
      <w:r>
        <w:rPr>
          <w:rFonts w:ascii="Times New Roman" w:eastAsia="Times New Roman" w:hAnsi="Times New Roman" w:cs="Times New Roman"/>
          <w:sz w:val="24"/>
        </w:rPr>
        <w:t xml:space="preserve"> </w:t>
      </w:r>
    </w:p>
    <w:p w14:paraId="7B170E78" w14:textId="0EB88E42" w:rsidR="00872CF3" w:rsidRPr="003629BE" w:rsidRDefault="00ED1F7A" w:rsidP="00A82462">
      <w:pPr>
        <w:numPr>
          <w:ilvl w:val="0"/>
          <w:numId w:val="4"/>
        </w:numPr>
        <w:spacing w:line="248" w:lineRule="auto"/>
        <w:ind w:hanging="209"/>
        <w:rPr>
          <w:rFonts w:ascii="Calibri" w:hAnsi="Calibri" w:cs="Calibri"/>
        </w:rPr>
      </w:pPr>
      <w:r>
        <w:rPr>
          <w:rFonts w:ascii="Calibri" w:eastAsia="Times New Roman" w:hAnsi="Calibri" w:cs="Calibri"/>
        </w:rPr>
        <w:t>10</w:t>
      </w:r>
      <w:r w:rsidR="00872CF3" w:rsidRPr="00872CF3">
        <w:rPr>
          <w:rFonts w:ascii="Calibri" w:eastAsia="Times New Roman" w:hAnsi="Calibri" w:cs="Calibri"/>
        </w:rPr>
        <w:t xml:space="preserve"> nov 2024 Veranderde punten: </w:t>
      </w:r>
      <w:r w:rsidR="002E47A7">
        <w:rPr>
          <w:rFonts w:ascii="Calibri" w:eastAsia="Times New Roman" w:hAnsi="Calibri" w:cs="Calibri"/>
        </w:rPr>
        <w:t xml:space="preserve">Inhoudsopgave, Nummering, </w:t>
      </w:r>
      <w:r w:rsidR="00872CF3" w:rsidRPr="00872CF3">
        <w:rPr>
          <w:rFonts w:ascii="Calibri" w:eastAsia="Times New Roman" w:hAnsi="Calibri" w:cs="Calibri"/>
        </w:rPr>
        <w:t>Diversen</w:t>
      </w:r>
    </w:p>
    <w:p w14:paraId="2FA40298" w14:textId="66E536AE" w:rsidR="003629BE" w:rsidRPr="00282C8A" w:rsidRDefault="003629BE" w:rsidP="00A82462">
      <w:pPr>
        <w:numPr>
          <w:ilvl w:val="0"/>
          <w:numId w:val="4"/>
        </w:numPr>
        <w:spacing w:line="248" w:lineRule="auto"/>
        <w:ind w:hanging="209"/>
        <w:rPr>
          <w:rFonts w:ascii="Calibri" w:hAnsi="Calibri" w:cs="Calibri"/>
          <w:color w:val="auto"/>
        </w:rPr>
      </w:pPr>
      <w:r w:rsidRPr="00282C8A">
        <w:rPr>
          <w:rFonts w:ascii="Calibri" w:eastAsia="Times New Roman" w:hAnsi="Calibri" w:cs="Calibri"/>
          <w:color w:val="auto"/>
        </w:rPr>
        <w:t>1 aug 2025 Veranderd</w:t>
      </w:r>
      <w:r w:rsidR="00FF7582">
        <w:rPr>
          <w:rFonts w:ascii="Calibri" w:eastAsia="Times New Roman" w:hAnsi="Calibri" w:cs="Calibri"/>
          <w:color w:val="auto"/>
        </w:rPr>
        <w:t xml:space="preserve">e </w:t>
      </w:r>
      <w:bookmarkStart w:id="84" w:name="_GoBack"/>
      <w:bookmarkEnd w:id="84"/>
      <w:r w:rsidRPr="00282C8A">
        <w:rPr>
          <w:rFonts w:ascii="Calibri" w:eastAsia="Times New Roman" w:hAnsi="Calibri" w:cs="Calibri"/>
          <w:color w:val="auto"/>
        </w:rPr>
        <w:t>punten: definities begrippen als competitie, enz. , berekening clubkampioen</w:t>
      </w:r>
    </w:p>
    <w:p w14:paraId="553FD92C" w14:textId="165E6B7D" w:rsidR="00B0770C" w:rsidRDefault="00B0770C" w:rsidP="00B0770C">
      <w:pPr>
        <w:ind w:left="-5"/>
      </w:pPr>
    </w:p>
    <w:p w14:paraId="57ADEE92" w14:textId="77777777" w:rsidR="0052375F" w:rsidRDefault="0052375F">
      <w:pPr>
        <w:ind w:left="-5"/>
      </w:pPr>
    </w:p>
    <w:sectPr w:rsidR="0052375F">
      <w:footerReference w:type="default" r:id="rId9"/>
      <w:pgSz w:w="11906" w:h="16838"/>
      <w:pgMar w:top="1426" w:right="1423" w:bottom="142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6A164" w14:textId="77777777" w:rsidR="00C10823" w:rsidRDefault="00C10823" w:rsidP="00D128E5">
      <w:pPr>
        <w:spacing w:after="0" w:line="240" w:lineRule="auto"/>
      </w:pPr>
      <w:r>
        <w:separator/>
      </w:r>
    </w:p>
  </w:endnote>
  <w:endnote w:type="continuationSeparator" w:id="0">
    <w:p w14:paraId="2102A748" w14:textId="77777777" w:rsidR="00C10823" w:rsidRDefault="00C10823" w:rsidP="00D1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151376"/>
      <w:docPartObj>
        <w:docPartGallery w:val="Page Numbers (Bottom of Page)"/>
        <w:docPartUnique/>
      </w:docPartObj>
    </w:sdtPr>
    <w:sdtEndPr/>
    <w:sdtContent>
      <w:p w14:paraId="3469AE22" w14:textId="72CE86E4" w:rsidR="00D128E5" w:rsidRDefault="00D128E5">
        <w:pPr>
          <w:pStyle w:val="Voettekst"/>
          <w:jc w:val="right"/>
        </w:pPr>
        <w:r>
          <w:fldChar w:fldCharType="begin"/>
        </w:r>
        <w:r>
          <w:instrText>PAGE   \* MERGEFORMAT</w:instrText>
        </w:r>
        <w:r>
          <w:fldChar w:fldCharType="separate"/>
        </w:r>
        <w:r>
          <w:t>2</w:t>
        </w:r>
        <w:r>
          <w:fldChar w:fldCharType="end"/>
        </w:r>
      </w:p>
    </w:sdtContent>
  </w:sdt>
  <w:p w14:paraId="42CCFD5E" w14:textId="77777777" w:rsidR="00D128E5" w:rsidRDefault="00D128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EB0DA" w14:textId="77777777" w:rsidR="00C10823" w:rsidRDefault="00C10823" w:rsidP="00D128E5">
      <w:pPr>
        <w:spacing w:after="0" w:line="240" w:lineRule="auto"/>
      </w:pPr>
      <w:r>
        <w:separator/>
      </w:r>
    </w:p>
  </w:footnote>
  <w:footnote w:type="continuationSeparator" w:id="0">
    <w:p w14:paraId="6C8FC8F7" w14:textId="77777777" w:rsidR="00C10823" w:rsidRDefault="00C10823" w:rsidP="00D12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8E1"/>
    <w:multiLevelType w:val="multilevel"/>
    <w:tmpl w:val="209411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20B9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34038"/>
    <w:multiLevelType w:val="hybridMultilevel"/>
    <w:tmpl w:val="BAACC986"/>
    <w:lvl w:ilvl="0" w:tplc="C55E5E70">
      <w:start w:val="33"/>
      <w:numFmt w:val="decimal"/>
      <w:lvlText w:val="%1."/>
      <w:lvlJc w:val="left"/>
      <w:pPr>
        <w:ind w:left="1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4B3CC48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E3C6CCB8">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2A542C6A">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319EE186">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858CAB3C">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A83469B2">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4E50A84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CBE22580">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B1422A4"/>
    <w:multiLevelType w:val="multilevel"/>
    <w:tmpl w:val="A328BB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4308" w:hanging="180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504" w:hanging="2160"/>
      </w:pPr>
      <w:rPr>
        <w:rFonts w:hint="default"/>
      </w:rPr>
    </w:lvl>
  </w:abstractNum>
  <w:abstractNum w:abstractNumId="4" w15:restartNumberingAfterBreak="0">
    <w:nsid w:val="0B2A7198"/>
    <w:multiLevelType w:val="hybridMultilevel"/>
    <w:tmpl w:val="339C795C"/>
    <w:lvl w:ilvl="0" w:tplc="1FD6A180">
      <w:start w:val="1"/>
      <w:numFmt w:val="decimal"/>
      <w:lvlText w:val="%1"/>
      <w:lvlJc w:val="left"/>
      <w:pPr>
        <w:ind w:left="209"/>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461AE6C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1383AB8">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EDCAF894">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E626C42C">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5B3ECFCA">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F084C006">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5FFA9210">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09CC5CD2">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0EE7D6D"/>
    <w:multiLevelType w:val="hybridMultilevel"/>
    <w:tmpl w:val="BE6012F2"/>
    <w:lvl w:ilvl="0" w:tplc="0C58FBAE">
      <w:start w:val="1"/>
      <w:numFmt w:val="decimal"/>
      <w:lvlText w:val="%1."/>
      <w:lvlJc w:val="left"/>
      <w:pPr>
        <w:ind w:left="142"/>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BAA608C6">
      <w:start w:val="1"/>
      <w:numFmt w:val="lowerLetter"/>
      <w:lvlText w:val="%2"/>
      <w:lvlJc w:val="left"/>
      <w:pPr>
        <w:ind w:left="80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0AA0DC64">
      <w:start w:val="1"/>
      <w:numFmt w:val="lowerRoman"/>
      <w:lvlText w:val="%3"/>
      <w:lvlJc w:val="left"/>
      <w:pPr>
        <w:ind w:left="152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73307FF2">
      <w:start w:val="1"/>
      <w:numFmt w:val="decimal"/>
      <w:lvlText w:val="%4"/>
      <w:lvlJc w:val="left"/>
      <w:pPr>
        <w:ind w:left="224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CEADAAE">
      <w:start w:val="1"/>
      <w:numFmt w:val="lowerLetter"/>
      <w:lvlText w:val="%5"/>
      <w:lvlJc w:val="left"/>
      <w:pPr>
        <w:ind w:left="296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CC62510E">
      <w:start w:val="1"/>
      <w:numFmt w:val="lowerRoman"/>
      <w:lvlText w:val="%6"/>
      <w:lvlJc w:val="left"/>
      <w:pPr>
        <w:ind w:left="368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0CB03496">
      <w:start w:val="1"/>
      <w:numFmt w:val="decimal"/>
      <w:lvlText w:val="%7"/>
      <w:lvlJc w:val="left"/>
      <w:pPr>
        <w:ind w:left="440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E7D4564C">
      <w:start w:val="1"/>
      <w:numFmt w:val="lowerLetter"/>
      <w:lvlText w:val="%8"/>
      <w:lvlJc w:val="left"/>
      <w:pPr>
        <w:ind w:left="512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0E32E2DE">
      <w:start w:val="1"/>
      <w:numFmt w:val="lowerRoman"/>
      <w:lvlText w:val="%9"/>
      <w:lvlJc w:val="left"/>
      <w:pPr>
        <w:ind w:left="5844"/>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48B13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39123A"/>
    <w:multiLevelType w:val="multilevel"/>
    <w:tmpl w:val="E106625E"/>
    <w:lvl w:ilvl="0">
      <w:start w:val="1"/>
      <w:numFmt w:val="decimal"/>
      <w:lvlText w:val="%1"/>
      <w:lvlJc w:val="left"/>
      <w:pPr>
        <w:ind w:left="360" w:hanging="360"/>
      </w:pPr>
      <w:rPr>
        <w:rFonts w:hint="default"/>
      </w:rPr>
    </w:lvl>
    <w:lvl w:ilvl="1">
      <w:start w:val="1"/>
      <w:numFmt w:val="decimal"/>
      <w:lvlText w:val="%1.%2"/>
      <w:lvlJc w:val="left"/>
      <w:pPr>
        <w:ind w:left="1138" w:hanging="72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530" w:hanging="1440"/>
      </w:pPr>
      <w:rPr>
        <w:rFonts w:hint="default"/>
      </w:rPr>
    </w:lvl>
    <w:lvl w:ilvl="6">
      <w:start w:val="1"/>
      <w:numFmt w:val="decimal"/>
      <w:lvlText w:val="%1.%2.%3.%4.%5.%6.%7"/>
      <w:lvlJc w:val="left"/>
      <w:pPr>
        <w:ind w:left="4308" w:hanging="180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504" w:hanging="2160"/>
      </w:pPr>
      <w:rPr>
        <w:rFonts w:hint="default"/>
      </w:rPr>
    </w:lvl>
  </w:abstractNum>
  <w:abstractNum w:abstractNumId="8" w15:restartNumberingAfterBreak="0">
    <w:nsid w:val="32EE1C69"/>
    <w:multiLevelType w:val="hybridMultilevel"/>
    <w:tmpl w:val="D6761B82"/>
    <w:lvl w:ilvl="0" w:tplc="23561DE2">
      <w:start w:val="1"/>
      <w:numFmt w:val="lowerLetter"/>
      <w:lvlText w:val="%1."/>
      <w:lvlJc w:val="left"/>
      <w:pPr>
        <w:ind w:left="786" w:hanging="360"/>
      </w:pPr>
      <w:rPr>
        <w:rFonts w:eastAsia="Verdana" w:hint="default"/>
        <w:sz w:val="22"/>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38641162"/>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8B93F5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1A02AD"/>
    <w:multiLevelType w:val="multilevel"/>
    <w:tmpl w:val="3906221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47B6141"/>
    <w:multiLevelType w:val="hybridMultilevel"/>
    <w:tmpl w:val="E46A69CE"/>
    <w:lvl w:ilvl="0" w:tplc="6D303784">
      <w:start w:val="28"/>
      <w:numFmt w:val="decimal"/>
      <w:lvlText w:val="%1."/>
      <w:lvlJc w:val="left"/>
      <w:pPr>
        <w:ind w:left="1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25EC19E4">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B8E80FAA">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2E7A65D8">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7160DE0E">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47505052">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EE0C0C5E">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B8BEF642">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01264E30">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8545A66"/>
    <w:multiLevelType w:val="hybridMultilevel"/>
    <w:tmpl w:val="2E2808F2"/>
    <w:lvl w:ilvl="0" w:tplc="CAA0F0AA">
      <w:start w:val="1"/>
      <w:numFmt w:val="lowerLetter"/>
      <w:lvlText w:val="%1."/>
      <w:lvlJc w:val="left"/>
      <w:pPr>
        <w:ind w:left="778" w:hanging="360"/>
      </w:pPr>
      <w:rPr>
        <w:rFonts w:hint="default"/>
      </w:rPr>
    </w:lvl>
    <w:lvl w:ilvl="1" w:tplc="04130019" w:tentative="1">
      <w:start w:val="1"/>
      <w:numFmt w:val="lowerLetter"/>
      <w:lvlText w:val="%2."/>
      <w:lvlJc w:val="left"/>
      <w:pPr>
        <w:ind w:left="1498" w:hanging="360"/>
      </w:pPr>
    </w:lvl>
    <w:lvl w:ilvl="2" w:tplc="0413001B" w:tentative="1">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14" w15:restartNumberingAfterBreak="0">
    <w:nsid w:val="607C4C33"/>
    <w:multiLevelType w:val="hybridMultilevel"/>
    <w:tmpl w:val="D54C6456"/>
    <w:lvl w:ilvl="0" w:tplc="E40C4FE0">
      <w:start w:val="1"/>
      <w:numFmt w:val="lowerLetter"/>
      <w:lvlText w:val="%1."/>
      <w:lvlJc w:val="left"/>
      <w:pPr>
        <w:ind w:left="778" w:hanging="360"/>
      </w:pPr>
      <w:rPr>
        <w:rFonts w:hint="default"/>
      </w:rPr>
    </w:lvl>
    <w:lvl w:ilvl="1" w:tplc="04130019" w:tentative="1">
      <w:start w:val="1"/>
      <w:numFmt w:val="lowerLetter"/>
      <w:lvlText w:val="%2."/>
      <w:lvlJc w:val="left"/>
      <w:pPr>
        <w:ind w:left="1498" w:hanging="360"/>
      </w:pPr>
    </w:lvl>
    <w:lvl w:ilvl="2" w:tplc="0413001B" w:tentative="1">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15" w15:restartNumberingAfterBreak="0">
    <w:nsid w:val="69647BD5"/>
    <w:multiLevelType w:val="multilevel"/>
    <w:tmpl w:val="E8A004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50590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2"/>
  </w:num>
  <w:num w:numId="4">
    <w:abstractNumId w:val="4"/>
  </w:num>
  <w:num w:numId="5">
    <w:abstractNumId w:val="0"/>
  </w:num>
  <w:num w:numId="6">
    <w:abstractNumId w:val="7"/>
  </w:num>
  <w:num w:numId="7">
    <w:abstractNumId w:val="1"/>
  </w:num>
  <w:num w:numId="8">
    <w:abstractNumId w:val="9"/>
  </w:num>
  <w:num w:numId="9">
    <w:abstractNumId w:val="10"/>
  </w:num>
  <w:num w:numId="10">
    <w:abstractNumId w:val="16"/>
  </w:num>
  <w:num w:numId="11">
    <w:abstractNumId w:val="15"/>
  </w:num>
  <w:num w:numId="12">
    <w:abstractNumId w:val="6"/>
  </w:num>
  <w:num w:numId="13">
    <w:abstractNumId w:val="3"/>
  </w:num>
  <w:num w:numId="14">
    <w:abstractNumId w:val="14"/>
  </w:num>
  <w:num w:numId="15">
    <w:abstractNumId w:val="8"/>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C0"/>
    <w:rsid w:val="00000C07"/>
    <w:rsid w:val="00046A0E"/>
    <w:rsid w:val="00065817"/>
    <w:rsid w:val="000662FB"/>
    <w:rsid w:val="000A5931"/>
    <w:rsid w:val="000C7B38"/>
    <w:rsid w:val="000D0DC5"/>
    <w:rsid w:val="000D1BD2"/>
    <w:rsid w:val="000E3563"/>
    <w:rsid w:val="00116FAC"/>
    <w:rsid w:val="00123EC4"/>
    <w:rsid w:val="00143E06"/>
    <w:rsid w:val="001753BE"/>
    <w:rsid w:val="0018030A"/>
    <w:rsid w:val="001A1B9D"/>
    <w:rsid w:val="001C243D"/>
    <w:rsid w:val="001E5351"/>
    <w:rsid w:val="001E671B"/>
    <w:rsid w:val="001E7FC5"/>
    <w:rsid w:val="00205F45"/>
    <w:rsid w:val="00212D45"/>
    <w:rsid w:val="002140FF"/>
    <w:rsid w:val="00215530"/>
    <w:rsid w:val="00215B95"/>
    <w:rsid w:val="00251739"/>
    <w:rsid w:val="002739A8"/>
    <w:rsid w:val="00282C8A"/>
    <w:rsid w:val="00294AE3"/>
    <w:rsid w:val="002A593D"/>
    <w:rsid w:val="002B7107"/>
    <w:rsid w:val="002C4AAD"/>
    <w:rsid w:val="002C7B36"/>
    <w:rsid w:val="002E22D8"/>
    <w:rsid w:val="002E47A7"/>
    <w:rsid w:val="002E7BEA"/>
    <w:rsid w:val="002F3D62"/>
    <w:rsid w:val="002F7955"/>
    <w:rsid w:val="00307034"/>
    <w:rsid w:val="00330C49"/>
    <w:rsid w:val="00333A3A"/>
    <w:rsid w:val="003629BE"/>
    <w:rsid w:val="003868A9"/>
    <w:rsid w:val="0038747C"/>
    <w:rsid w:val="0039044B"/>
    <w:rsid w:val="003E3B3C"/>
    <w:rsid w:val="003F69C4"/>
    <w:rsid w:val="004049C1"/>
    <w:rsid w:val="0040664F"/>
    <w:rsid w:val="00407E68"/>
    <w:rsid w:val="00420F64"/>
    <w:rsid w:val="004218EB"/>
    <w:rsid w:val="004300EE"/>
    <w:rsid w:val="00435973"/>
    <w:rsid w:val="00441627"/>
    <w:rsid w:val="0044169B"/>
    <w:rsid w:val="00442FF9"/>
    <w:rsid w:val="004818F5"/>
    <w:rsid w:val="00487F08"/>
    <w:rsid w:val="004937E8"/>
    <w:rsid w:val="00497197"/>
    <w:rsid w:val="004A20FB"/>
    <w:rsid w:val="004B0122"/>
    <w:rsid w:val="004B7B9D"/>
    <w:rsid w:val="004C1F8E"/>
    <w:rsid w:val="004D2343"/>
    <w:rsid w:val="004F5E6B"/>
    <w:rsid w:val="004F7D80"/>
    <w:rsid w:val="00510B4A"/>
    <w:rsid w:val="0052375F"/>
    <w:rsid w:val="00530008"/>
    <w:rsid w:val="005304C0"/>
    <w:rsid w:val="00530832"/>
    <w:rsid w:val="00555651"/>
    <w:rsid w:val="00574151"/>
    <w:rsid w:val="00574D59"/>
    <w:rsid w:val="00594A42"/>
    <w:rsid w:val="005A6F3D"/>
    <w:rsid w:val="005B3CB1"/>
    <w:rsid w:val="005C5436"/>
    <w:rsid w:val="005C554C"/>
    <w:rsid w:val="005F4558"/>
    <w:rsid w:val="00663CC1"/>
    <w:rsid w:val="00691539"/>
    <w:rsid w:val="0069791D"/>
    <w:rsid w:val="006B1851"/>
    <w:rsid w:val="006B3F1C"/>
    <w:rsid w:val="006C1A45"/>
    <w:rsid w:val="006F3F9B"/>
    <w:rsid w:val="007015AA"/>
    <w:rsid w:val="00716DF4"/>
    <w:rsid w:val="00722010"/>
    <w:rsid w:val="00727CDA"/>
    <w:rsid w:val="007322C7"/>
    <w:rsid w:val="00766F72"/>
    <w:rsid w:val="00774A84"/>
    <w:rsid w:val="00785A78"/>
    <w:rsid w:val="007A51B8"/>
    <w:rsid w:val="007A656F"/>
    <w:rsid w:val="008113D4"/>
    <w:rsid w:val="00830FE9"/>
    <w:rsid w:val="008335E0"/>
    <w:rsid w:val="00833BBF"/>
    <w:rsid w:val="00872CF3"/>
    <w:rsid w:val="008C0F21"/>
    <w:rsid w:val="008D26C1"/>
    <w:rsid w:val="008D47D4"/>
    <w:rsid w:val="008D6FAF"/>
    <w:rsid w:val="008E42D8"/>
    <w:rsid w:val="008E49B2"/>
    <w:rsid w:val="009178E8"/>
    <w:rsid w:val="009405C5"/>
    <w:rsid w:val="00946BD5"/>
    <w:rsid w:val="00967EC1"/>
    <w:rsid w:val="00992C95"/>
    <w:rsid w:val="00993B33"/>
    <w:rsid w:val="0099403F"/>
    <w:rsid w:val="009A7404"/>
    <w:rsid w:val="009D7467"/>
    <w:rsid w:val="009D7700"/>
    <w:rsid w:val="00A45AC8"/>
    <w:rsid w:val="00A549BC"/>
    <w:rsid w:val="00A82462"/>
    <w:rsid w:val="00A84D61"/>
    <w:rsid w:val="00AC3B5C"/>
    <w:rsid w:val="00AC52EC"/>
    <w:rsid w:val="00AF0D48"/>
    <w:rsid w:val="00B0739C"/>
    <w:rsid w:val="00B0770C"/>
    <w:rsid w:val="00B15AE0"/>
    <w:rsid w:val="00B2752B"/>
    <w:rsid w:val="00B413EF"/>
    <w:rsid w:val="00B50B6D"/>
    <w:rsid w:val="00B54F4B"/>
    <w:rsid w:val="00B5567B"/>
    <w:rsid w:val="00BA56D0"/>
    <w:rsid w:val="00BB7752"/>
    <w:rsid w:val="00BE6F71"/>
    <w:rsid w:val="00C10823"/>
    <w:rsid w:val="00C10E7E"/>
    <w:rsid w:val="00C17519"/>
    <w:rsid w:val="00C17560"/>
    <w:rsid w:val="00C23F9F"/>
    <w:rsid w:val="00C35716"/>
    <w:rsid w:val="00C36FEC"/>
    <w:rsid w:val="00C45859"/>
    <w:rsid w:val="00C60142"/>
    <w:rsid w:val="00C9796A"/>
    <w:rsid w:val="00CA44E9"/>
    <w:rsid w:val="00CA5C63"/>
    <w:rsid w:val="00CB6D29"/>
    <w:rsid w:val="00CE105F"/>
    <w:rsid w:val="00CF5C68"/>
    <w:rsid w:val="00D128E5"/>
    <w:rsid w:val="00D14123"/>
    <w:rsid w:val="00D23833"/>
    <w:rsid w:val="00D240CA"/>
    <w:rsid w:val="00D3333C"/>
    <w:rsid w:val="00D53C46"/>
    <w:rsid w:val="00D90E46"/>
    <w:rsid w:val="00DB174F"/>
    <w:rsid w:val="00DB2A4B"/>
    <w:rsid w:val="00DC427D"/>
    <w:rsid w:val="00DD0802"/>
    <w:rsid w:val="00DD1035"/>
    <w:rsid w:val="00DD63FC"/>
    <w:rsid w:val="00DF4896"/>
    <w:rsid w:val="00E05A58"/>
    <w:rsid w:val="00E31BC9"/>
    <w:rsid w:val="00E33817"/>
    <w:rsid w:val="00E33B46"/>
    <w:rsid w:val="00E42A1C"/>
    <w:rsid w:val="00E56786"/>
    <w:rsid w:val="00E90F69"/>
    <w:rsid w:val="00E93A15"/>
    <w:rsid w:val="00EC04AE"/>
    <w:rsid w:val="00ED1F7A"/>
    <w:rsid w:val="00EE0C71"/>
    <w:rsid w:val="00F17833"/>
    <w:rsid w:val="00F219D6"/>
    <w:rsid w:val="00F44A69"/>
    <w:rsid w:val="00F875AE"/>
    <w:rsid w:val="00F9580D"/>
    <w:rsid w:val="00FC1758"/>
    <w:rsid w:val="00FE0F47"/>
    <w:rsid w:val="00FF0B2D"/>
    <w:rsid w:val="00FF0C8B"/>
    <w:rsid w:val="00FF3DEC"/>
    <w:rsid w:val="00FF7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DBF"/>
  <w15:docId w15:val="{6D4AD6CB-24BA-4A95-B9BB-BBD04993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10E7E"/>
    <w:pPr>
      <w:spacing w:after="5" w:line="247" w:lineRule="auto"/>
    </w:pPr>
    <w:rPr>
      <w:rFonts w:eastAsia="Verdana" w:cstheme="minorHAnsi"/>
      <w:color w:val="000000"/>
    </w:rPr>
  </w:style>
  <w:style w:type="paragraph" w:styleId="Kop1">
    <w:name w:val="heading 1"/>
    <w:basedOn w:val="Lijstalinea"/>
    <w:next w:val="Standaard"/>
    <w:link w:val="Kop1Char"/>
    <w:uiPriority w:val="9"/>
    <w:qFormat/>
    <w:rsid w:val="001E5351"/>
    <w:pPr>
      <w:numPr>
        <w:numId w:val="17"/>
      </w:numPr>
      <w:spacing w:after="0" w:line="259" w:lineRule="auto"/>
      <w:outlineLvl w:val="0"/>
    </w:pPr>
    <w:rPr>
      <w:b/>
      <w:bCs/>
      <w:sz w:val="28"/>
      <w:szCs w:val="28"/>
    </w:rPr>
  </w:style>
  <w:style w:type="paragraph" w:styleId="Kop2">
    <w:name w:val="heading 2"/>
    <w:basedOn w:val="Standaard"/>
    <w:next w:val="Standaard"/>
    <w:link w:val="Kop2Char"/>
    <w:autoRedefine/>
    <w:uiPriority w:val="9"/>
    <w:unhideWhenUsed/>
    <w:qFormat/>
    <w:rsid w:val="00F17833"/>
    <w:pPr>
      <w:keepNext/>
      <w:keepLines/>
      <w:numPr>
        <w:ilvl w:val="1"/>
        <w:numId w:val="17"/>
      </w:numPr>
      <w:spacing w:before="40" w:after="0"/>
      <w:jc w:val="both"/>
      <w:outlineLvl w:val="1"/>
    </w:pPr>
    <w:rPr>
      <w:rFonts w:eastAsia="Times New Roman"/>
      <w:color w:val="auto"/>
      <w:sz w:val="26"/>
      <w:szCs w:val="26"/>
    </w:rPr>
  </w:style>
  <w:style w:type="paragraph" w:styleId="Kop3">
    <w:name w:val="heading 3"/>
    <w:basedOn w:val="Standaard"/>
    <w:next w:val="Standaard"/>
    <w:link w:val="Kop3Char"/>
    <w:uiPriority w:val="9"/>
    <w:semiHidden/>
    <w:unhideWhenUsed/>
    <w:qFormat/>
    <w:rsid w:val="00E90F69"/>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E90F69"/>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90F69"/>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90F69"/>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90F69"/>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90F69"/>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90F69"/>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1E5351"/>
    <w:rPr>
      <w:rFonts w:eastAsia="Verdana" w:cstheme="minorHAnsi"/>
      <w:b/>
      <w:bCs/>
      <w:color w:val="000000"/>
      <w:sz w:val="28"/>
      <w:szCs w:val="28"/>
    </w:rPr>
  </w:style>
  <w:style w:type="character" w:styleId="Hyperlink">
    <w:name w:val="Hyperlink"/>
    <w:basedOn w:val="Standaardalinea-lettertype"/>
    <w:uiPriority w:val="99"/>
    <w:unhideWhenUsed/>
    <w:rsid w:val="007A51B8"/>
    <w:rPr>
      <w:color w:val="0563C1" w:themeColor="hyperlink"/>
      <w:u w:val="single"/>
    </w:rPr>
  </w:style>
  <w:style w:type="character" w:styleId="Onopgelostemelding">
    <w:name w:val="Unresolved Mention"/>
    <w:basedOn w:val="Standaardalinea-lettertype"/>
    <w:uiPriority w:val="99"/>
    <w:semiHidden/>
    <w:unhideWhenUsed/>
    <w:rsid w:val="007A51B8"/>
    <w:rPr>
      <w:color w:val="605E5C"/>
      <w:shd w:val="clear" w:color="auto" w:fill="E1DFDD"/>
    </w:rPr>
  </w:style>
  <w:style w:type="paragraph" w:styleId="Lijstalinea">
    <w:name w:val="List Paragraph"/>
    <w:basedOn w:val="Standaard"/>
    <w:uiPriority w:val="34"/>
    <w:qFormat/>
    <w:rsid w:val="004B7B9D"/>
    <w:pPr>
      <w:ind w:left="720"/>
      <w:contextualSpacing/>
    </w:pPr>
  </w:style>
  <w:style w:type="character" w:customStyle="1" w:styleId="Kop2Char">
    <w:name w:val="Kop 2 Char"/>
    <w:basedOn w:val="Standaardalinea-lettertype"/>
    <w:link w:val="Kop2"/>
    <w:uiPriority w:val="9"/>
    <w:rsid w:val="00F17833"/>
    <w:rPr>
      <w:rFonts w:eastAsia="Times New Roman" w:cstheme="minorHAnsi"/>
      <w:sz w:val="26"/>
      <w:szCs w:val="26"/>
    </w:rPr>
  </w:style>
  <w:style w:type="paragraph" w:styleId="Kopvaninhoudsopgave">
    <w:name w:val="TOC Heading"/>
    <w:basedOn w:val="Kop1"/>
    <w:next w:val="Standaard"/>
    <w:uiPriority w:val="39"/>
    <w:unhideWhenUsed/>
    <w:qFormat/>
    <w:rsid w:val="00B413EF"/>
    <w:pPr>
      <w:keepNext/>
      <w:keepLines/>
      <w:numPr>
        <w:numId w:val="0"/>
      </w:numPr>
      <w:spacing w:before="240"/>
      <w:contextualSpacing w:val="0"/>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Inhopg1">
    <w:name w:val="toc 1"/>
    <w:basedOn w:val="Standaard"/>
    <w:next w:val="Standaard"/>
    <w:autoRedefine/>
    <w:uiPriority w:val="39"/>
    <w:unhideWhenUsed/>
    <w:rsid w:val="009D7700"/>
    <w:pPr>
      <w:tabs>
        <w:tab w:val="left" w:pos="426"/>
        <w:tab w:val="right" w:leader="dot" w:pos="9057"/>
      </w:tabs>
      <w:spacing w:after="100"/>
    </w:pPr>
  </w:style>
  <w:style w:type="paragraph" w:styleId="Inhopg2">
    <w:name w:val="toc 2"/>
    <w:basedOn w:val="Standaard"/>
    <w:next w:val="Standaard"/>
    <w:autoRedefine/>
    <w:uiPriority w:val="39"/>
    <w:unhideWhenUsed/>
    <w:rsid w:val="00B413EF"/>
    <w:pPr>
      <w:spacing w:after="100"/>
      <w:ind w:left="220"/>
    </w:pPr>
  </w:style>
  <w:style w:type="paragraph" w:styleId="Koptekst">
    <w:name w:val="header"/>
    <w:basedOn w:val="Standaard"/>
    <w:link w:val="KoptekstChar"/>
    <w:uiPriority w:val="99"/>
    <w:unhideWhenUsed/>
    <w:rsid w:val="00D128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28E5"/>
    <w:rPr>
      <w:rFonts w:eastAsia="Verdana" w:cstheme="minorHAnsi"/>
      <w:color w:val="000000"/>
    </w:rPr>
  </w:style>
  <w:style w:type="paragraph" w:styleId="Voettekst">
    <w:name w:val="footer"/>
    <w:basedOn w:val="Standaard"/>
    <w:link w:val="VoettekstChar"/>
    <w:uiPriority w:val="99"/>
    <w:unhideWhenUsed/>
    <w:rsid w:val="00D128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28E5"/>
    <w:rPr>
      <w:rFonts w:eastAsia="Verdana" w:cstheme="minorHAnsi"/>
      <w:color w:val="000000"/>
    </w:rPr>
  </w:style>
  <w:style w:type="paragraph" w:styleId="Inhopg3">
    <w:name w:val="toc 3"/>
    <w:basedOn w:val="Standaard"/>
    <w:next w:val="Standaard"/>
    <w:autoRedefine/>
    <w:uiPriority w:val="39"/>
    <w:unhideWhenUsed/>
    <w:rsid w:val="00046A0E"/>
    <w:pPr>
      <w:spacing w:after="100" w:line="259" w:lineRule="auto"/>
      <w:ind w:left="440"/>
    </w:pPr>
    <w:rPr>
      <w:rFonts w:eastAsiaTheme="minorEastAsia" w:cs="Times New Roman"/>
      <w:color w:val="auto"/>
      <w:kern w:val="0"/>
      <w14:ligatures w14:val="none"/>
    </w:rPr>
  </w:style>
  <w:style w:type="character" w:customStyle="1" w:styleId="Kop3Char">
    <w:name w:val="Kop 3 Char"/>
    <w:basedOn w:val="Standaardalinea-lettertype"/>
    <w:link w:val="Kop3"/>
    <w:uiPriority w:val="9"/>
    <w:semiHidden/>
    <w:rsid w:val="00E90F6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E90F6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E90F6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90F6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90F6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90F6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90F69"/>
    <w:rPr>
      <w:rFonts w:asciiTheme="majorHAnsi" w:eastAsiaTheme="majorEastAsia" w:hAnsiTheme="majorHAnsi" w:cstheme="majorBidi"/>
      <w:i/>
      <w:iCs/>
      <w:color w:val="272727" w:themeColor="text1" w:themeTint="D8"/>
      <w:sz w:val="21"/>
      <w:szCs w:val="21"/>
    </w:rPr>
  </w:style>
  <w:style w:type="paragraph" w:customStyle="1" w:styleId="Stijl1">
    <w:name w:val="Stijl1"/>
    <w:basedOn w:val="Kop2"/>
    <w:link w:val="Stijl1Char"/>
    <w:qFormat/>
    <w:rsid w:val="004F7D80"/>
    <w:rPr>
      <w:color w:val="000000" w:themeColor="text1"/>
    </w:rPr>
  </w:style>
  <w:style w:type="character" w:customStyle="1" w:styleId="Stijl1Char">
    <w:name w:val="Stijl1 Char"/>
    <w:basedOn w:val="Kop2Char"/>
    <w:link w:val="Stijl1"/>
    <w:rsid w:val="004F7D80"/>
    <w:rPr>
      <w:rFonts w:eastAsiaTheme="majorEastAsia" w:cstheme="minorHAnsi"/>
      <w:color w:val="000000" w:themeColor="text1"/>
      <w:sz w:val="26"/>
      <w:szCs w:val="26"/>
    </w:rPr>
  </w:style>
  <w:style w:type="paragraph" w:styleId="Tekstopmerking">
    <w:name w:val="annotation text"/>
    <w:basedOn w:val="Standaard"/>
    <w:link w:val="TekstopmerkingChar"/>
    <w:uiPriority w:val="99"/>
    <w:semiHidden/>
    <w:unhideWhenUsed/>
    <w:rsid w:val="00BA56D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56D0"/>
    <w:rPr>
      <w:rFonts w:eastAsia="Verdana" w:cstheme="minorHAnsi"/>
      <w:color w:val="000000"/>
      <w:sz w:val="20"/>
      <w:szCs w:val="20"/>
    </w:rPr>
  </w:style>
  <w:style w:type="character" w:styleId="Verwijzingopmerking">
    <w:name w:val="annotation reference"/>
    <w:basedOn w:val="Standaardalinea-lettertype"/>
    <w:uiPriority w:val="99"/>
    <w:semiHidden/>
    <w:unhideWhenUsed/>
    <w:rsid w:val="00BA56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665">
      <w:bodyDiv w:val="1"/>
      <w:marLeft w:val="0"/>
      <w:marRight w:val="0"/>
      <w:marTop w:val="0"/>
      <w:marBottom w:val="0"/>
      <w:divBdr>
        <w:top w:val="none" w:sz="0" w:space="0" w:color="auto"/>
        <w:left w:val="none" w:sz="0" w:space="0" w:color="auto"/>
        <w:bottom w:val="none" w:sz="0" w:space="0" w:color="auto"/>
        <w:right w:val="none" w:sz="0" w:space="0" w:color="auto"/>
      </w:divBdr>
    </w:div>
    <w:div w:id="279191923">
      <w:bodyDiv w:val="1"/>
      <w:marLeft w:val="0"/>
      <w:marRight w:val="0"/>
      <w:marTop w:val="0"/>
      <w:marBottom w:val="0"/>
      <w:divBdr>
        <w:top w:val="none" w:sz="0" w:space="0" w:color="auto"/>
        <w:left w:val="none" w:sz="0" w:space="0" w:color="auto"/>
        <w:bottom w:val="none" w:sz="0" w:space="0" w:color="auto"/>
        <w:right w:val="none" w:sz="0" w:space="0" w:color="auto"/>
      </w:divBdr>
    </w:div>
    <w:div w:id="1005211540">
      <w:bodyDiv w:val="1"/>
      <w:marLeft w:val="0"/>
      <w:marRight w:val="0"/>
      <w:marTop w:val="0"/>
      <w:marBottom w:val="0"/>
      <w:divBdr>
        <w:top w:val="none" w:sz="0" w:space="0" w:color="auto"/>
        <w:left w:val="none" w:sz="0" w:space="0" w:color="auto"/>
        <w:bottom w:val="none" w:sz="0" w:space="0" w:color="auto"/>
        <w:right w:val="none" w:sz="0" w:space="0" w:color="auto"/>
      </w:divBdr>
    </w:div>
    <w:div w:id="1104693882">
      <w:bodyDiv w:val="1"/>
      <w:marLeft w:val="0"/>
      <w:marRight w:val="0"/>
      <w:marTop w:val="0"/>
      <w:marBottom w:val="0"/>
      <w:divBdr>
        <w:top w:val="none" w:sz="0" w:space="0" w:color="auto"/>
        <w:left w:val="none" w:sz="0" w:space="0" w:color="auto"/>
        <w:bottom w:val="none" w:sz="0" w:space="0" w:color="auto"/>
        <w:right w:val="none" w:sz="0" w:space="0" w:color="auto"/>
      </w:divBdr>
    </w:div>
    <w:div w:id="1852331794">
      <w:bodyDiv w:val="1"/>
      <w:marLeft w:val="0"/>
      <w:marRight w:val="0"/>
      <w:marTop w:val="0"/>
      <w:marBottom w:val="0"/>
      <w:divBdr>
        <w:top w:val="none" w:sz="0" w:space="0" w:color="auto"/>
        <w:left w:val="none" w:sz="0" w:space="0" w:color="auto"/>
        <w:bottom w:val="none" w:sz="0" w:space="0" w:color="auto"/>
        <w:right w:val="none" w:sz="0" w:space="0" w:color="auto"/>
      </w:divBdr>
    </w:div>
    <w:div w:id="211447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dgemolenhoe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0DEC-40C8-47FB-B682-36F3B7DA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2579</Words>
  <Characters>14190</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Delsing</dc:creator>
  <cp:keywords/>
  <cp:lastModifiedBy>Adwin van den Boomen</cp:lastModifiedBy>
  <cp:revision>2</cp:revision>
  <cp:lastPrinted>2025-08-01T12:05:00Z</cp:lastPrinted>
  <dcterms:created xsi:type="dcterms:W3CDTF">2025-10-16T08:40:00Z</dcterms:created>
  <dcterms:modified xsi:type="dcterms:W3CDTF">2025-10-16T08:40:00Z</dcterms:modified>
</cp:coreProperties>
</file>